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088" w:right="4" w:firstLine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Форма типового договора</w:t>
      </w:r>
      <w:r>
        <w:rPr>
          <w:rFonts w:ascii="Times New Roman" w:hAnsi="Times New Roman" w:cs="Times New Roman"/>
          <w:b/>
          <w:i/>
          <w:sz w:val="20"/>
          <w:szCs w:val="20"/>
        </w:rPr>
      </w:r>
    </w:p>
    <w:p>
      <w:pPr>
        <w:ind w:left="7088" w:right="4" w:firstLine="0"/>
        <w:rPr>
          <w:rFonts w:ascii="Times New Roman" w:hAnsi="Times New Roman" w:cs="Times New Roman"/>
          <w:i/>
          <w:spacing w:val="-4"/>
          <w:sz w:val="20"/>
          <w:szCs w:val="20"/>
        </w:rPr>
      </w:pP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на оказание услуг по обращению с твердыми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коммунальными отходами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pacing w:val="-4"/>
          <w:sz w:val="20"/>
          <w:szCs w:val="20"/>
        </w:rPr>
      </w:r>
    </w:p>
    <w:p>
      <w:pPr>
        <w:ind w:left="7088" w:right="4" w:firstLine="0"/>
        <w:rPr>
          <w:rFonts w:ascii="Times New Roman" w:hAnsi="Times New Roman" w:cs="Times New Roman"/>
          <w:i/>
          <w:spacing w:val="-4"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pacing w:val="-4"/>
          <w:sz w:val="20"/>
          <w:szCs w:val="20"/>
          <w:u w:val="single"/>
        </w:rPr>
        <w:t xml:space="preserve">для</w:t>
      </w:r>
      <w:r>
        <w:rPr>
          <w:rFonts w:ascii="Times New Roman" w:hAnsi="Times New Roman" w:cs="Times New Roman"/>
          <w:i/>
          <w:spacing w:val="-4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i/>
          <w:spacing w:val="-4"/>
          <w:sz w:val="20"/>
          <w:szCs w:val="20"/>
          <w:u w:val="single"/>
        </w:rPr>
        <w:t xml:space="preserve">физических лиц</w:t>
      </w:r>
      <w:r>
        <w:rPr>
          <w:rFonts w:ascii="Times New Roman" w:hAnsi="Times New Roman" w:cs="Times New Roman"/>
          <w:i/>
          <w:spacing w:val="-4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i/>
          <w:spacing w:val="-4"/>
          <w:sz w:val="20"/>
          <w:szCs w:val="20"/>
          <w:u w:val="single"/>
        </w:rPr>
      </w:r>
    </w:p>
    <w:p>
      <w:pPr>
        <w:pStyle w:val="698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698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 w:cs="Times New Roman"/>
          <w:color w:val="000000"/>
        </w:rPr>
        <w:t xml:space="preserve">ТИПОВОЙ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ДОГОВОР</w:t>
      </w:r>
      <w:r>
        <w:rPr>
          <w:rFonts w:ascii="Times New Roman" w:hAnsi="Times New Roman" w:cs="Times New Roman"/>
          <w:color w:val="000000"/>
        </w:rPr>
        <w:t xml:space="preserve"> № </w:t>
      </w:r>
      <w:r>
        <w:rPr>
          <w:rFonts w:ascii="Times New Roman" w:hAnsi="Times New Roman" w:cs="Times New Roman"/>
          <w:color w:val="000000"/>
        </w:rPr>
        <w:t xml:space="preserve">_______________</w:t>
      </w:r>
      <w:r>
        <w:rPr>
          <w:rFonts w:ascii="Times New Roman" w:hAnsi="Times New Roman" w:cs="Times New Roman"/>
          <w:color w:val="000000"/>
        </w:rPr>
        <w:br/>
        <w:t xml:space="preserve">на оказание услуг по обращению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 тв</w:t>
      </w:r>
      <w:r>
        <w:rPr>
          <w:rFonts w:ascii="Times New Roman" w:hAnsi="Times New Roman" w:cs="Times New Roman"/>
          <w:color w:val="000000"/>
        </w:rPr>
        <w:t xml:space="preserve">ё</w:t>
      </w:r>
      <w:r>
        <w:rPr>
          <w:rFonts w:ascii="Times New Roman" w:hAnsi="Times New Roman" w:cs="Times New Roman"/>
          <w:color w:val="000000"/>
        </w:rPr>
        <w:t xml:space="preserve">рдыми коммунальными отходами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по Крымской зоне деятельности Регионального оператора в Краснодарском крае</w:t>
      </w:r>
      <w:r>
        <w:rPr>
          <w:rFonts w:ascii="Times New Roman" w:hAnsi="Times New Roman" w:cs="Times New Roman"/>
          <w:color w:val="000000"/>
        </w:rPr>
      </w:r>
    </w:p>
    <w:p>
      <w:pPr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</w:r>
    </w:p>
    <w:p>
      <w:pPr>
        <w:pStyle w:val="706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__________________________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«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__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» _____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___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_____ 20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2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5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67"/>
        <w:spacing w:line="25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</w:t>
      </w:r>
      <w:r>
        <w:rPr>
          <w:rFonts w:ascii="Times New Roman" w:hAnsi="Times New Roman" w:cs="Times New Roman"/>
          <w:b/>
          <w:sz w:val="20"/>
          <w:szCs w:val="20"/>
        </w:rPr>
        <w:t xml:space="preserve">бщество с ограниченной ответственностью «</w:t>
      </w:r>
      <w:r>
        <w:rPr>
          <w:rFonts w:ascii="Times New Roman" w:hAnsi="Times New Roman" w:cs="Times New Roman"/>
          <w:b/>
          <w:sz w:val="20"/>
          <w:szCs w:val="20"/>
        </w:rPr>
        <w:t xml:space="preserve">Экотехпром</w:t>
      </w:r>
      <w:r>
        <w:rPr>
          <w:rFonts w:ascii="Times New Roman" w:hAnsi="Times New Roman" w:cs="Times New Roman"/>
          <w:b/>
          <w:sz w:val="20"/>
          <w:szCs w:val="20"/>
        </w:rPr>
        <w:t xml:space="preserve">» (ООО «</w:t>
      </w:r>
      <w:r>
        <w:rPr>
          <w:rFonts w:ascii="Times New Roman" w:hAnsi="Times New Roman" w:cs="Times New Roman"/>
          <w:b/>
          <w:sz w:val="20"/>
          <w:szCs w:val="20"/>
        </w:rPr>
        <w:t xml:space="preserve">Экотехпром»</w:t>
      </w:r>
      <w:r>
        <w:rPr>
          <w:rFonts w:ascii="Times New Roman" w:hAnsi="Times New Roman" w:cs="Times New Roman"/>
          <w:b/>
          <w:sz w:val="20"/>
          <w:szCs w:val="20"/>
        </w:rPr>
        <w:t xml:space="preserve">)</w:t>
      </w:r>
      <w:r>
        <w:rPr>
          <w:rFonts w:ascii="Times New Roman" w:hAnsi="Times New Roman" w:cs="Times New Roman"/>
          <w:sz w:val="20"/>
          <w:szCs w:val="20"/>
        </w:rPr>
        <w:t xml:space="preserve">, именуемое в дальнейшем </w:t>
      </w:r>
      <w:r>
        <w:rPr>
          <w:rFonts w:ascii="Times New Roman" w:hAnsi="Times New Roman" w:cs="Times New Roman"/>
          <w:b/>
          <w:sz w:val="20"/>
          <w:szCs w:val="20"/>
        </w:rPr>
        <w:t xml:space="preserve">Региональный оператор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bookmarkStart w:id="0" w:name="_Hlk25142269"/>
      <w:r>
        <w:rPr>
          <w:rFonts w:ascii="Times New Roman" w:hAnsi="Times New Roman" w:cs="Times New Roman"/>
          <w:sz w:val="20"/>
          <w:szCs w:val="20"/>
        </w:rPr>
        <w:t xml:space="preserve">в лице </w:t>
      </w:r>
      <w:r>
        <w:rPr>
          <w:rFonts w:ascii="Times New Roman" w:hAnsi="Times New Roman" w:cs="Times New Roman"/>
          <w:sz w:val="20"/>
          <w:szCs w:val="20"/>
        </w:rPr>
        <w:t xml:space="preserve">_______</w:t>
      </w:r>
      <w:r>
        <w:rPr>
          <w:rFonts w:ascii="Times New Roman" w:hAnsi="Times New Roman" w:cs="Times New Roman"/>
          <w:sz w:val="20"/>
          <w:szCs w:val="20"/>
        </w:rPr>
        <w:t xml:space="preserve">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___________________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действующего на основании 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,</w:t>
      </w:r>
      <w:r>
        <w:rPr>
          <w:rFonts w:ascii="Times New Roman" w:hAnsi="Times New Roman" w:cs="Times New Roman"/>
          <w:sz w:val="20"/>
          <w:szCs w:val="20"/>
        </w:rPr>
        <w:t xml:space="preserve"> с одной стороны, и</w:t>
      </w:r>
      <w:bookmarkEnd w:id="0"/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8"/>
        <w:spacing w:line="252" w:lineRule="auto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</w:r>
      <w:r>
        <w:rPr>
          <w:spacing w:val="-1"/>
          <w:sz w:val="20"/>
          <w:szCs w:val="20"/>
        </w:rPr>
      </w:r>
    </w:p>
    <w:p>
      <w:pPr>
        <w:ind w:firstLine="708"/>
        <w:spacing w:line="252" w:lineRule="auto"/>
        <w:rPr>
          <w:color w:val="000000"/>
          <w:sz w:val="20"/>
          <w:szCs w:val="20"/>
        </w:rPr>
      </w:pPr>
      <w:r>
        <w:rPr>
          <w:spacing w:val="-1"/>
          <w:sz w:val="20"/>
          <w:szCs w:val="20"/>
        </w:rPr>
        <w:t xml:space="preserve">гражданин </w:t>
      </w:r>
      <w:r>
        <w:rPr>
          <w:spacing w:val="-1"/>
          <w:sz w:val="20"/>
          <w:szCs w:val="20"/>
        </w:rPr>
        <w:t xml:space="preserve">______</w:t>
      </w:r>
      <w:r>
        <w:rPr>
          <w:spacing w:val="-1"/>
          <w:sz w:val="20"/>
          <w:szCs w:val="20"/>
        </w:rPr>
        <w:t xml:space="preserve">____________</w:t>
      </w:r>
      <w:r>
        <w:rPr>
          <w:spacing w:val="-1"/>
          <w:sz w:val="20"/>
          <w:szCs w:val="20"/>
        </w:rPr>
        <w:t xml:space="preserve">______________</w:t>
      </w:r>
      <w:r>
        <w:rPr>
          <w:b/>
          <w:spacing w:val="2"/>
          <w:sz w:val="20"/>
          <w:szCs w:val="20"/>
        </w:rPr>
        <w:t xml:space="preserve">_____________________________________________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действующий на основании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паспорт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: серия 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___, номер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____________,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выдан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код подразделения _______________</w:t>
      </w:r>
      <w:r>
        <w:rPr>
          <w:color w:val="000000"/>
          <w:sz w:val="20"/>
          <w:szCs w:val="20"/>
        </w:rPr>
        <w:t xml:space="preserve">, именуемый в дальнейшем </w:t>
      </w:r>
      <w:r>
        <w:rPr>
          <w:b/>
          <w:color w:val="000000"/>
          <w:sz w:val="20"/>
          <w:szCs w:val="20"/>
        </w:rPr>
        <w:t xml:space="preserve">Потребитель</w:t>
      </w:r>
      <w:r>
        <w:rPr>
          <w:color w:val="000000"/>
          <w:sz w:val="20"/>
          <w:szCs w:val="20"/>
        </w:rPr>
        <w:t xml:space="preserve">, с другой стороны, именуемые в дальнейшем </w:t>
      </w:r>
      <w:r>
        <w:rPr>
          <w:color w:val="000000"/>
          <w:sz w:val="20"/>
          <w:szCs w:val="20"/>
        </w:rPr>
        <w:t xml:space="preserve">С</w:t>
      </w:r>
      <w:r>
        <w:rPr>
          <w:color w:val="000000"/>
          <w:sz w:val="20"/>
          <w:szCs w:val="20"/>
        </w:rPr>
        <w:t xml:space="preserve">торонами, заключили настоящий договор о нижеследующем:</w:t>
      </w:r>
      <w:r>
        <w:rPr>
          <w:color w:val="000000"/>
          <w:sz w:val="20"/>
          <w:szCs w:val="20"/>
        </w:rPr>
      </w:r>
    </w:p>
    <w:p>
      <w:pPr>
        <w:pStyle w:val="698"/>
        <w:ind w:firstLine="709"/>
        <w:spacing w:before="0" w:after="0"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/>
      <w:bookmarkStart w:id="1" w:name="sub_2100"/>
      <w:r>
        <w:rPr>
          <w:rFonts w:ascii="Times New Roman" w:hAnsi="Times New Roman" w:cs="Times New Roman"/>
          <w:color w:val="000000"/>
          <w:sz w:val="20"/>
          <w:szCs w:val="20"/>
        </w:rPr>
        <w:t xml:space="preserve">I. Предмет договора</w:t>
      </w:r>
      <w:bookmarkEnd w:id="1"/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 настоящему договору региональный оператор обязуется принимать твердые коммунальные отходы в объеме и (или) массе и в месте, которые определены в настоящем договоре, и обеспечив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ать их транспортирование, обработку, энергетическую утилизацию, утилизацию твердых коммунальных отходов путем производства из их органической части искусственных грунтов, обезвреживание и захоронение твердых коммунальных отходов в соответствии с законодате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льством Российской Федерации, а потребитель обязуется оплачивать услуги регионального оператора по обращению с твердыми коммунальными отходами (далее - услуги) по цене, определенной в пределах утвержденного единого тарифа на услугу регионального оператора.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1.2. Объем и (или) масса твердых коммунальных отходов, места (площадки) накопления твер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дых коммунальных отходов, в том числе крупногабаритных отходов, способ складирования и периодичность вывоза, а также информация о размещении мест (площадок) накопления твердых коммунальных отходов определяются согласно Приложению № 1 к настоящему Договору.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1.3. Датой начала оказания услуг считается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«_____» 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698"/>
        <w:ind w:firstLine="709"/>
        <w:spacing w:before="0" w:after="0"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/>
      <w:bookmarkStart w:id="2" w:name="sub_2200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Сроки и порядок оплаты по договору</w:t>
      </w:r>
      <w:bookmarkEnd w:id="2"/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706"/>
        <w:ind w:firstLine="567"/>
        <w:jc w:val="both"/>
        <w:spacing w:line="228" w:lineRule="auto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2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.1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Под расчётным периодом по настоящему договору понимается один календарный месяц. Оплата услуг по настоящему договору осуществляется по цене, определённой в пределах утверждённого в установленном порядке единого тарифа на услугу Регионального оператора.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</w:r>
    </w:p>
    <w:p>
      <w:pPr>
        <w:pStyle w:val="706"/>
        <w:ind w:firstLine="567"/>
        <w:jc w:val="both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Единый тариф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утверждается (устанавливается и изменяется) в установленном порядке уполномоченным органом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исполнительной власти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области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государственного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регулирования тарифов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(цен)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Краснодарского края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706"/>
        <w:ind w:firstLine="567"/>
        <w:jc w:val="both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изменения единого тарифа на услугу Регионального оператора такой тариф вступает в силу с даты вступления в силу соответствующего нормативно-правового акта уполномоченного органа исполнительной власти </w:t>
      </w:r>
      <w:r>
        <w:rPr>
          <w:rFonts w:ascii="Times New Roman" w:hAnsi="Times New Roman" w:cs="Times New Roman"/>
          <w:sz w:val="20"/>
          <w:szCs w:val="20"/>
        </w:rPr>
        <w:t xml:space="preserve">в области государственного регулирования тарифов (цен) </w:t>
      </w:r>
      <w:r>
        <w:rPr>
          <w:rFonts w:ascii="Times New Roman" w:hAnsi="Times New Roman" w:cs="Times New Roman"/>
          <w:sz w:val="20"/>
          <w:szCs w:val="20"/>
        </w:rPr>
        <w:t xml:space="preserve">Краснодарского края</w:t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706"/>
        <w:ind w:firstLine="567"/>
        <w:jc w:val="both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/>
      <w:bookmarkStart w:id="3" w:name="sub_2007"/>
      <w:r>
        <w:rPr>
          <w:rFonts w:ascii="Times New Roman" w:hAnsi="Times New Roman" w:cs="Times New Roman"/>
          <w:color w:val="000000"/>
          <w:sz w:val="20"/>
          <w:szCs w:val="20"/>
        </w:rPr>
        <w:t xml:space="preserve">2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.2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Региональный оператор представляет потребителю платежный документ не позднее 1-го числа месяца, следующего за истекшим расчетным периодом, за который производится оплата, если иной срок представления платежных документов не установлен по соглашению сторон.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706"/>
        <w:ind w:firstLine="567"/>
        <w:jc w:val="both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.3.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Потребитель оплачивает услуги по обращению с твёрдыми коммунальными отходами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срок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 10 (десятого) числа месяца, следующего за месяцем, в котором была оказана услуга по обращению с твё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рдыми коммунальными отходами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4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Сверка расчетов по настоящему договору проводится между региональным оператором и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потребителем не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реже чем один раз в год по инициативе одной из сторон путем составления и подписания сторонами соответствующего акта.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факсограмма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телефонограмма, информационно-телекоммуникационная сеть "Интернет"), позволя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ющим подтвердить получение такого акта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698"/>
        <w:ind w:firstLine="709"/>
        <w:spacing w:before="0" w:after="0"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/>
      <w:bookmarkStart w:id="4" w:name="sub_2400"/>
      <w:r/>
      <w:bookmarkEnd w:id="3"/>
      <w:r>
        <w:rPr>
          <w:rFonts w:ascii="Times New Roman" w:hAnsi="Times New Roman" w:cs="Times New Roman"/>
          <w:color w:val="000000"/>
          <w:sz w:val="20"/>
          <w:szCs w:val="20"/>
        </w:rPr>
        <w:t xml:space="preserve">III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Права и обязанности сторон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/>
      <w:bookmarkStart w:id="5" w:name="sub_2011"/>
      <w:r/>
      <w:bookmarkEnd w:id="4"/>
      <w:r>
        <w:rPr>
          <w:rFonts w:ascii="Times New Roman" w:hAnsi="Times New Roman" w:cs="Times New Roman"/>
          <w:color w:val="000000"/>
          <w:sz w:val="20"/>
          <w:szCs w:val="20"/>
        </w:rPr>
        <w:t xml:space="preserve">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.1.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Региональный оператор обязан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: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а) принимать твердые коммунальные отходы в объеме и (или) массе и в месте, которые предусмотрены в приложении к настоящему договору;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б) обеспечивать транспортирование, обработку, энергетическую утилизацию, утилизацию твердых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коммунальных отходов путем производства из их органической части искусственных грунтов, обезвреживание и захоронение принятых твердых коммунальных отходов в соответствии с законодательством Российской Федерации;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в) представлять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г) отвечать на жалобы и обращения потребителя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д) не допускать повреждения контейнеров и (или) бункеров, принадлежащих потребителю на праве собственности или ином законном основании, при осуществлении вывоза твердых коммунальных отходов;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е) принимать необходимые меры по своевременной замене поврежденных контейнеров и (или) бункеров, принадлежащих ему на праве собственности или ином законном основании, в порядке и сроки, которые установлены законодательством субъекта Российской Федерации;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ж) осуществлять действия по подбору оброненных (просыпавшихся) при погрузке твердых коммунальных отходов и перемещению их в мусоровоз.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.2.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Региональный оператор имеет право: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а) обеспечивать учет объема и (или) массы твердых коммунальных отходов в с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24 мая 2024 г. N 671 "О коммерческом учете объема и (или) массы твердых коммунальных отходов";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б) инициировать проведение сверки расчетов по настоящему договору;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в) указывать в отношении контейнеров, используемых одним потребителем, объем, тип корпуса и ходовой части, а также способ захвата контейнера для целей обеспечения транспортирования твердых коммунальных отходов соответствующими транспортными средствами.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3.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Потребитель обязан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: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а) осуществлять складирование твердых коммунальных отходов в местах (площадках) накопления твердых коммунальных отходов, определенных приложением к настоящему договору, в соответствии с реестром мест (площадок) накопления твердых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коммунальных отходов или иным способом в соответствии с Правилами обращения с твердыми коммунальными отходами, утвержденными постановлением Правительства Российской Федерации от 7 марта 2025 г. N 293 "О порядке обращения с твердыми коммунальными отходами";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б) обеспечивать учет объема и (или) массы твердых коммунальных отходов в с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24 мая 2024 г. N 671 "О коммерческом учете объема и (или) массы твердых коммунальных отходов";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в) производить оплату по настоящему договору в порядке, размере и сроки, которые определены настоящим договором;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г) не допускать повреждения кон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тейнеров и (или) бункеров, сжигания твердых коммунальных отходов в контейнерах и (или) бункерах, а также на контейнерных площадках, складирования в контейнерах и (или) бункерах запрещенных отходов и предметов, не являющихся твердыми коммунальными отходами;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д) определить лицо, ответственное за взаимодействие с региональным оператором по вопросам исполнения настоящего договора, и представить такую информацию региональному оператору;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е) уведоми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ть регионального оператора о переходе прав на объекты потребителя, указанные в настоящем договоре, к новому собственнику, а также об изменении иных документов и сведений, представленных региональному оператору в соответствии с положениями пунктов 14 и 15 П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равил обращения с твердыми коммунальными отходами, утвержденных постановлением Правительства Российской Федерации от 7 марта 2025 г. N 293 "О порядке обращения с твердыми коммунальными отходами", любым доступным способом (почтовое отправление, телеграмма,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факсограмма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телефонограмма, информационно-телекоммуникационная сеть "Интернет"), позволяющим подтвердить получение такого уведомления адресатом;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ж) осуществлять разделение твердых коммунальных отходов по видам отходов, группам отходов и группам однородных отходов и складирование таких твердых коммунальных отходов в отдельных контейнера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х, в том числе в контейнерах для раздельного накопления и пакетах для соответствующих видов отходов, групп отходов и групп однородных отходов (раздельное накопление), в соответствии с порядком накопления (в том числе раздельного накопления) твердых коммуна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льных отходов, утвержденным исполнительным органом субъекта Российской Федерации, а также с учетом требований к обращению с группами однородных отходов I - V классов опасности, установленных Министерством природных ресурсов и экологии Российской Федерации.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4.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Потребитель имеет право: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б) инициировать проведение сверки расчетов по настоящему договору;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в) инициировать внесение изменений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условия настоящего договора, не противоречащих положениям Правил обращения с твердыми коммунальными отходами, утвержденных постановлением Правительства Российской Федерации от 7 марта 2025 г. N 293 "О порядке обращения с твердыми коммунальными отходами";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г) получать иную информацию от регионального оператора, не противоречащую требованиям законодательства Российской Федерации.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698"/>
        <w:ind w:firstLine="709"/>
        <w:spacing w:before="0"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/>
      <w:bookmarkStart w:id="6" w:name="sub_2500"/>
      <w:r/>
      <w:bookmarkEnd w:id="5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V. Порядок осуществления уч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ё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та объема и (или) массы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</w:p>
    <w:p>
      <w:pPr>
        <w:pStyle w:val="698"/>
        <w:ind w:firstLine="709"/>
        <w:spacing w:before="0"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тв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ё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рдых коммунальных отходов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</w:p>
    <w:p>
      <w:pPr>
        <w:ind w:firstLine="567"/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</w:pPr>
      <w:r/>
      <w:bookmarkStart w:id="7" w:name="sub_2015"/>
      <w:r/>
      <w:bookmarkEnd w:id="6"/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4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1. 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Стороны согласились 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производить учет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 объема  и  (или)  массы твердых  коммунальных  отходов в соответствии 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24 мая 2024 г. N 671 "О коммерческом учете объема и (или) массы твердых коммунальных отходов",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следующим способом: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</w:r>
    </w:p>
    <w:p>
      <w:pPr>
        <w:ind w:firstLine="0"/>
        <w:jc w:val="center"/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_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____________________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__________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 .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</w:r>
    </w:p>
    <w:p>
      <w:pPr>
        <w:ind w:firstLine="567"/>
        <w:jc w:val="center"/>
        <w:rPr>
          <w:rFonts w:ascii="Times New Roman" w:hAnsi="Times New Roman" w:cs="Times New Roman"/>
          <w:i/>
          <w:color w:val="000000" w:themeColor="text1"/>
          <w:spacing w:val="-2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pacing w:val="-5"/>
          <w:sz w:val="20"/>
          <w:szCs w:val="20"/>
        </w:rPr>
        <w:t xml:space="preserve">(указывается способ коммерческого учета объема и (или) массы твердых</w:t>
      </w:r>
      <w:r>
        <w:rPr>
          <w:rFonts w:ascii="Times New Roman" w:hAnsi="Times New Roman" w:cs="Times New Roman"/>
          <w:i/>
          <w:color w:val="000000" w:themeColor="text1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pacing w:val="-5"/>
          <w:sz w:val="20"/>
          <w:szCs w:val="20"/>
        </w:rPr>
        <w:t xml:space="preserve">коммунальных отходов)</w:t>
      </w:r>
      <w:r>
        <w:rPr>
          <w:rFonts w:ascii="Times New Roman" w:hAnsi="Times New Roman" w:cs="Times New Roman"/>
          <w:i/>
          <w:color w:val="000000" w:themeColor="text1"/>
          <w:spacing w:val="-2"/>
          <w:sz w:val="20"/>
          <w:szCs w:val="20"/>
        </w:rPr>
        <w:t xml:space="preserve">.</w:t>
      </w:r>
      <w:r>
        <w:rPr>
          <w:rFonts w:ascii="Times New Roman" w:hAnsi="Times New Roman" w:cs="Times New Roman"/>
          <w:i/>
          <w:color w:val="000000" w:themeColor="text1"/>
          <w:spacing w:val="-2"/>
          <w:sz w:val="20"/>
          <w:szCs w:val="20"/>
        </w:rPr>
      </w:r>
    </w:p>
    <w:p>
      <w:pPr>
        <w:pStyle w:val="698"/>
        <w:ind w:firstLine="709"/>
        <w:spacing w:before="0" w:after="0"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/>
      <w:bookmarkStart w:id="8" w:name="sub_2600"/>
      <w:r/>
      <w:bookmarkEnd w:id="7"/>
      <w:r>
        <w:rPr>
          <w:rFonts w:ascii="Times New Roman" w:hAnsi="Times New Roman" w:cs="Times New Roman"/>
          <w:color w:val="000000"/>
          <w:sz w:val="20"/>
          <w:szCs w:val="20"/>
        </w:rPr>
        <w:t xml:space="preserve">V. Порядок фиксации нарушений по договору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/>
      <w:bookmarkStart w:id="9" w:name="sub_2016"/>
      <w:r/>
      <w:bookmarkEnd w:id="8"/>
      <w:r>
        <w:rPr>
          <w:rFonts w:ascii="Times New Roman" w:hAnsi="Times New Roman" w:cs="Times New Roman"/>
          <w:color w:val="000000"/>
          <w:sz w:val="20"/>
          <w:szCs w:val="20"/>
        </w:rPr>
        <w:t xml:space="preserve">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случае нарушения региональным оператором обязательств по настоящему договору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потребитель с участием представителя регионального оператора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составляет акт о нарушении региональным оператором обязательств по настоящему договору (далее - акт) и вручает его представителю регионального оператора. При неявке представителя регионального оператора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потребитель составляет акт в присутствии не менее чем 2 незаинтересованных лиц или с использованием фото- и (или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)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потребителем, любым доступным способом, позволяющим подтвердить его получение адресатом.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Региональный оператор в течение 3 рабочих дней со дня получения акта подписывает его и направляет потребителю. В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случае несогласия с содержанием акта региональный оператор вправе подать возражение в отношении акта (далее - возражение) с мотивированным указанием причин своего несогласия и направить возражение потребителю в течение 3 рабочих дней со дня получения акта.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.2. 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.3. В случае если региональный оператор не направил подписанный акт или возражение в течение 3 рабочих дней со дня получения акта, акт считается согласованным и подписанным региональным оператором.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.4. В случае получения от регионального оператора возражения потребитель обязан рассмотреть возражение и в случае согласия с возражением внести соответствующие изменения в акт.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случае несогласия потребителя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 возражением разногласия отражаются в акте и подлежат урегулированию в судебном порядке.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.5. Акт должен содержать: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а) сведения о заявителе (наименование, местонахождение, адрес);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в) сведения о нарушении соответствующих пунктов настоящего договора;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г) другие сведения по усмотрению стороны, в том числе материалы фото- и видеосъемки.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.6. Потребитель направляет копию акта в уполномоченный исполнительный орган субъекта Российской Федерации, с которым региональным оператором заключено соглашение об организации деятельности по обращению с твердыми коммунальными отходами.</w:t>
      </w:r>
      <w:bookmarkEnd w:id="9"/>
      <w:r/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698"/>
        <w:ind w:firstLine="709"/>
        <w:spacing w:before="0" w:after="0"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/>
      <w:bookmarkStart w:id="10" w:name="sub_2700"/>
      <w:r>
        <w:rPr>
          <w:rFonts w:ascii="Times New Roman" w:hAnsi="Times New Roman" w:cs="Times New Roman"/>
          <w:color w:val="000000"/>
          <w:sz w:val="20"/>
          <w:szCs w:val="20"/>
        </w:rPr>
        <w:t xml:space="preserve">V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Ответственность сторон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/>
      <w:bookmarkStart w:id="11" w:name="sub_2021"/>
      <w:r/>
      <w:bookmarkEnd w:id="10"/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6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1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6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.2. В случае неисполнения либо ненадлежащего исполнения потребителем обязательств по оплате услуг по настоящему договору региональный оператор вправе потребовать от потребителя уплаты неустойки в размере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1/130 (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одной сто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тридцатой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)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просрочки, если иной размер неустойки не установлен федеральным законом.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6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.3. В случае предоставления в ра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счетном периоде потребителю услуг с отклонениями, превышающими 2 дня единовременно (при среднесуточной температуре воздуха +5 °C и ниже) и 1 день единовременно (при среднесуточной температуре воздуха свыше +5 °C), начиная со дня, следующего за днем, когда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должен был быть осуществлен вывоз твердых коммунальных отходов, размер платы за услуги за такой расчетный период снижается за каждый день отклонения на 3,3 процента размера платы, определенного за расчетный период, в котором произошло указанное отклонение.</w:t>
      </w:r>
      <w:bookmarkEnd w:id="11"/>
      <w:r/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698"/>
        <w:ind w:firstLine="709"/>
        <w:spacing w:before="0" w:after="0" w:line="245" w:lineRule="auto"/>
        <w:rPr>
          <w:color w:val="000000"/>
          <w:sz w:val="20"/>
          <w:szCs w:val="20"/>
        </w:rPr>
      </w:pPr>
      <w:r/>
      <w:bookmarkStart w:id="12" w:name="sub_2900"/>
      <w:r>
        <w:rPr>
          <w:color w:val="000000"/>
          <w:sz w:val="20"/>
          <w:szCs w:val="20"/>
          <w:lang w:val="en-US"/>
        </w:rPr>
        <w:t xml:space="preserve">VII</w:t>
      </w:r>
      <w:r>
        <w:rPr>
          <w:color w:val="000000"/>
          <w:sz w:val="20"/>
          <w:szCs w:val="20"/>
        </w:rPr>
        <w:t xml:space="preserve">. Защита персональных данных</w:t>
      </w:r>
      <w:r>
        <w:rPr>
          <w:color w:val="000000"/>
          <w:sz w:val="20"/>
          <w:szCs w:val="20"/>
        </w:rPr>
      </w:r>
    </w:p>
    <w:p>
      <w:pPr>
        <w:ind w:firstLine="567"/>
        <w:spacing w:line="245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7</w:t>
      </w:r>
      <w:r>
        <w:rPr>
          <w:color w:val="000000"/>
          <w:sz w:val="20"/>
          <w:szCs w:val="20"/>
        </w:rPr>
        <w:t xml:space="preserve">.</w:t>
      </w:r>
      <w:r>
        <w:rPr>
          <w:color w:val="000000"/>
          <w:sz w:val="20"/>
          <w:szCs w:val="20"/>
        </w:rPr>
        <w:t xml:space="preserve">1. Во исполнение требований Федерального закона № 152-ФЗ от 27 июля 2006 года «О персональных данных» Потребитель даёт согласие Региональному оператору на обработку персональных данных (</w:t>
      </w:r>
      <w:r>
        <w:rPr>
          <w:color w:val="000000"/>
          <w:sz w:val="20"/>
          <w:szCs w:val="20"/>
        </w:rPr>
        <w:t xml:space="preserve">фамилия, имя, отчество, год, месяц, дата рождения, адрес, сведения об основном документе, удостоверяющем личность, и иные сведения, известные в конкретный момент времени Региональному оператору) и подтверждает, что действует своей волей и в своём интересе.</w:t>
      </w:r>
      <w:r>
        <w:rPr>
          <w:color w:val="000000"/>
          <w:sz w:val="20"/>
          <w:szCs w:val="20"/>
        </w:rPr>
      </w:r>
    </w:p>
    <w:p>
      <w:pPr>
        <w:ind w:firstLine="567"/>
        <w:spacing w:line="245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7</w:t>
      </w:r>
      <w:r>
        <w:rPr>
          <w:color w:val="000000"/>
          <w:sz w:val="20"/>
          <w:szCs w:val="20"/>
        </w:rPr>
        <w:t xml:space="preserve">.2. </w:t>
      </w:r>
      <w:r>
        <w:rPr>
          <w:color w:val="000000"/>
          <w:sz w:val="20"/>
          <w:szCs w:val="20"/>
        </w:rPr>
        <w:t xml:space="preserve">Потребитель даёт своё согла</w:t>
      </w:r>
      <w:r>
        <w:rPr>
          <w:color w:val="000000"/>
          <w:sz w:val="20"/>
          <w:szCs w:val="20"/>
        </w:rPr>
        <w:t xml:space="preserve">сие на обработку персональных данных в целях заключения с Региональным оператором настоящего договора, его дальнейшего изменения и исполнения. Согласие на обработку персональных данных Потребителя предоставляется Региональному оператору на осуществление де</w:t>
      </w:r>
      <w:r>
        <w:rPr>
          <w:color w:val="000000"/>
          <w:sz w:val="20"/>
          <w:szCs w:val="20"/>
        </w:rPr>
        <w:t xml:space="preserve">йствий в отношении персональных данных, включая (без ограничения):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</w:t>
      </w:r>
      <w:r>
        <w:rPr>
          <w:color w:val="000000"/>
          <w:sz w:val="20"/>
          <w:szCs w:val="20"/>
        </w:rPr>
        <w:t xml:space="preserve">ание, удаление, уничтожение, а также осуществление иных действий с персональными данными Потребителя с учётом действующего законодательства Российской Федерации с использованием как автоматизированной информационной системы, так и (или) бумажных носителей.</w:t>
      </w:r>
      <w:r>
        <w:rPr>
          <w:color w:val="000000"/>
          <w:sz w:val="20"/>
          <w:szCs w:val="20"/>
        </w:rPr>
      </w:r>
    </w:p>
    <w:p>
      <w:pPr>
        <w:ind w:firstLine="567"/>
        <w:spacing w:line="245" w:lineRule="auto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7</w:t>
      </w:r>
      <w:r>
        <w:rPr>
          <w:color w:val="000000"/>
          <w:spacing w:val="-2"/>
          <w:sz w:val="20"/>
          <w:szCs w:val="20"/>
        </w:rPr>
        <w:t xml:space="preserve">.3. </w:t>
      </w:r>
      <w:r>
        <w:rPr>
          <w:color w:val="000000"/>
          <w:spacing w:val="-2"/>
          <w:sz w:val="20"/>
          <w:szCs w:val="20"/>
        </w:rPr>
        <w:t xml:space="preserve">Обработка персональных данных осуществляется Региональным оператором с применением следующих </w:t>
      </w:r>
      <w:r>
        <w:rPr>
          <w:color w:val="000000"/>
          <w:spacing w:val="-2"/>
          <w:sz w:val="20"/>
          <w:szCs w:val="20"/>
        </w:rPr>
        <w:t xml:space="preserve">основных способов (но, не ограничиваясь ими): хранение, </w:t>
      </w:r>
      <w:r>
        <w:rPr>
          <w:color w:val="000000"/>
          <w:spacing w:val="-2"/>
          <w:sz w:val="20"/>
          <w:szCs w:val="20"/>
        </w:rPr>
        <w:t xml:space="preserve">обработка, </w:t>
      </w:r>
      <w:r>
        <w:rPr>
          <w:color w:val="000000"/>
          <w:spacing w:val="-2"/>
          <w:sz w:val="20"/>
          <w:szCs w:val="20"/>
        </w:rPr>
        <w:t xml:space="preserve">запись на электронные и (или) бумажные носители и их хранение, составление перечней.</w:t>
      </w:r>
      <w:r>
        <w:rPr>
          <w:color w:val="000000"/>
          <w:spacing w:val="-2"/>
          <w:sz w:val="20"/>
          <w:szCs w:val="20"/>
        </w:rPr>
      </w:r>
    </w:p>
    <w:p>
      <w:pPr>
        <w:ind w:firstLine="567"/>
        <w:spacing w:line="245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7</w:t>
      </w:r>
      <w:r>
        <w:rPr>
          <w:color w:val="000000"/>
          <w:sz w:val="20"/>
          <w:szCs w:val="20"/>
        </w:rPr>
        <w:t xml:space="preserve">.4. </w:t>
      </w:r>
      <w:r>
        <w:rPr>
          <w:color w:val="000000"/>
          <w:sz w:val="20"/>
          <w:szCs w:val="20"/>
        </w:rPr>
        <w:t xml:space="preserve">Потребитель даёт своё согласие на обработку персональных на весь срок действия настоящего договора, а также на весь срок хранения соответствующей информации и документов в соответствии с законодательством Российской Федерации. </w:t>
      </w:r>
      <w:r>
        <w:rPr>
          <w:color w:val="000000"/>
          <w:sz w:val="20"/>
          <w:szCs w:val="20"/>
        </w:rPr>
      </w:r>
    </w:p>
    <w:p>
      <w:pPr>
        <w:ind w:firstLine="567"/>
        <w:spacing w:line="245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7</w:t>
      </w:r>
      <w:r>
        <w:rPr>
          <w:color w:val="000000"/>
          <w:sz w:val="20"/>
          <w:szCs w:val="20"/>
        </w:rPr>
        <w:t xml:space="preserve">.5. </w:t>
      </w:r>
      <w:r>
        <w:rPr>
          <w:color w:val="000000"/>
          <w:sz w:val="20"/>
          <w:szCs w:val="20"/>
        </w:rPr>
        <w:t xml:space="preserve">Потребитель подтверждает, что в случае необходимости предоставления персональных данных в органы социальной защиты и поддержки населения</w:t>
      </w:r>
      <w:r>
        <w:rPr>
          <w:color w:val="000000"/>
          <w:sz w:val="20"/>
          <w:szCs w:val="20"/>
        </w:rPr>
        <w:t xml:space="preserve">, органы почтовой связи, контролерам, банкам, осуществляющим прием платежей, органам и должностным лицам, которым в соответствии с законодательством Региональный оператор обязан предоставить документы и (или) сведения, содержащие персональные данные Потреб</w:t>
      </w:r>
      <w:r>
        <w:rPr>
          <w:color w:val="000000"/>
          <w:sz w:val="20"/>
          <w:szCs w:val="20"/>
        </w:rPr>
        <w:t xml:space="preserve">ителя, для достижения указанных выше целей, а также во исполнение требований Федерального закона № 209-ФЗ от 21 июля 2014 года «О государственной информационной системе жилищно-коммунального хозяйства», приказа Минсвязи России № 74 и Минстроя России № 114/</w:t>
      </w:r>
      <w:r>
        <w:rPr>
          <w:color w:val="000000"/>
          <w:sz w:val="20"/>
          <w:szCs w:val="20"/>
        </w:rPr>
        <w:t xml:space="preserve">пр</w:t>
      </w:r>
      <w:r>
        <w:rPr>
          <w:color w:val="000000"/>
          <w:sz w:val="20"/>
          <w:szCs w:val="20"/>
        </w:rPr>
        <w:t xml:space="preserve"> от 29 февраля 201</w:t>
      </w:r>
      <w:r>
        <w:rPr>
          <w:color w:val="000000"/>
          <w:sz w:val="20"/>
          <w:szCs w:val="20"/>
        </w:rPr>
        <w:t xml:space="preserve">6 года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хозяйства», Региональный оператор вправе в необходимом объёме раскрывать персональные данные</w:t>
      </w:r>
      <w:r>
        <w:rPr>
          <w:color w:val="000000"/>
          <w:sz w:val="20"/>
          <w:szCs w:val="20"/>
        </w:rPr>
        <w:t xml:space="preserve"> Потребителя</w:t>
      </w:r>
      <w:r>
        <w:rPr>
          <w:color w:val="000000"/>
          <w:sz w:val="20"/>
          <w:szCs w:val="20"/>
        </w:rPr>
        <w:t xml:space="preserve"> в системе «ГИС ЖКХ», а также указанным третьим лицам, их агентам и представителям, предоставлять им соответствующие док</w:t>
      </w:r>
      <w:r>
        <w:rPr>
          <w:color w:val="000000"/>
          <w:sz w:val="20"/>
          <w:szCs w:val="20"/>
        </w:rPr>
        <w:t xml:space="preserve">ументы. Также Потребитель подтверждает, что настоящее согласие считается данным указанным выше третьим лицам, с учётом соответствующих изменений, и такие третьи лица имеют право на обработку персональных данных Потребителя на основании настоящего согласия.</w:t>
      </w:r>
      <w:r>
        <w:rPr>
          <w:color w:val="000000"/>
          <w:sz w:val="20"/>
          <w:szCs w:val="20"/>
        </w:rPr>
      </w:r>
    </w:p>
    <w:p>
      <w:pPr>
        <w:pStyle w:val="698"/>
        <w:ind w:firstLine="709"/>
        <w:spacing w:before="0" w:after="0" w:line="245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VIII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Действие договора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706"/>
        <w:ind w:firstLine="567"/>
        <w:jc w:val="both"/>
        <w:spacing w:line="245" w:lineRule="auto"/>
        <w:rPr>
          <w:rFonts w:ascii="Times New Roman" w:hAnsi="Times New Roman" w:cs="Times New Roman"/>
          <w:spacing w:val="-4"/>
          <w:sz w:val="20"/>
          <w:szCs w:val="20"/>
        </w:rPr>
      </w:pPr>
      <w:r/>
      <w:bookmarkStart w:id="13" w:name="sub_2026"/>
      <w:r/>
      <w:bookmarkEnd w:id="12"/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8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.1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. Настоящий договор заключается на срок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до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31 декабря 202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_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года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включительно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и 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распространяется на отношения, фактически существующие между сторонами с 01 марта 2021 года.</w:t>
      </w:r>
      <w:r>
        <w:rPr>
          <w:rFonts w:ascii="Times New Roman" w:hAnsi="Times New Roman" w:cs="Times New Roman"/>
          <w:spacing w:val="-4"/>
          <w:sz w:val="20"/>
          <w:szCs w:val="20"/>
        </w:rPr>
      </w:r>
    </w:p>
    <w:p>
      <w:pPr>
        <w:ind w:firstLine="567"/>
        <w:spacing w:line="245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8.2.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(изменении) либо о заключении нового договора на иных условиях.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67"/>
        <w:spacing w:line="245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8.3. Настоящий договор может быть расторгнут до окончания срока его действия по соглашению сторон.</w:t>
      </w:r>
      <w:bookmarkStart w:id="14" w:name="sub_2028"/>
      <w:r/>
      <w:bookmarkEnd w:id="13"/>
      <w:r/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698"/>
        <w:ind w:firstLine="709"/>
        <w:spacing w:before="0" w:after="0" w:line="252" w:lineRule="auto"/>
        <w:rPr>
          <w:rFonts w:ascii="Times New Roman" w:hAnsi="Times New Roman" w:cs="Times New Roman"/>
          <w:color w:val="000000"/>
          <w:sz w:val="20"/>
          <w:szCs w:val="20"/>
        </w:rPr>
      </w:pPr>
      <w:r/>
      <w:bookmarkStart w:id="15" w:name="_Hlk25142472"/>
      <w:r>
        <w:rPr>
          <w:rFonts w:ascii="Times New Roman" w:hAnsi="Times New Roman" w:cs="Times New Roman"/>
          <w:color w:val="000000"/>
          <w:sz w:val="20"/>
          <w:szCs w:val="20"/>
        </w:rPr>
        <w:t xml:space="preserve"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X. Разрешение споров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706"/>
        <w:ind w:firstLine="567"/>
        <w:jc w:val="both"/>
        <w:spacing w:line="252" w:lineRule="auto"/>
        <w:tabs>
          <w:tab w:val="left" w:pos="1134" w:leader="none"/>
        </w:tabs>
        <w:rPr>
          <w:rFonts w:ascii="Times New Roman" w:hAnsi="Times New Roman" w:cs="Times New Roman"/>
          <w:sz w:val="20"/>
          <w:szCs w:val="20"/>
        </w:rPr>
      </w:pPr>
      <w:r/>
      <w:bookmarkStart w:id="16" w:name="sub_2101"/>
      <w:r/>
      <w:bookmarkEnd w:id="14"/>
      <w:r/>
      <w:bookmarkEnd w:id="15"/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9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.1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. Все споры и разногласия, возникшие в ходе исполнения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настоящего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договора или в связи с ним, разрешаются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с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торонами пут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ём переговоров либо </w:t>
      </w:r>
      <w:r>
        <w:rPr>
          <w:rFonts w:ascii="Times New Roman" w:hAnsi="Times New Roman" w:cs="Times New Roman"/>
          <w:sz w:val="20"/>
          <w:szCs w:val="20"/>
        </w:rPr>
        <w:t xml:space="preserve">направления и рассмотрения письменных претензий.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right="5" w:firstLine="567"/>
        <w:spacing w:line="252" w:lineRule="auto"/>
        <w:tabs>
          <w:tab w:val="left" w:pos="1134" w:leader="none"/>
        </w:tabs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0"/>
          <w:szCs w:val="20"/>
        </w:rPr>
        <w:t xml:space="preserve">9</w:t>
      </w:r>
      <w:r>
        <w:rPr>
          <w:rFonts w:ascii="Times New Roman" w:hAnsi="Times New Roman" w:cs="Times New Roman"/>
          <w:sz w:val="20"/>
          <w:szCs w:val="20"/>
        </w:rPr>
        <w:t xml:space="preserve">.2. Сторона, получившая письменную претензию, должна рассмотреть такую претензию по существу, и направить другой стороне ответ </w:t>
      </w:r>
      <w:r>
        <w:rPr>
          <w:rFonts w:ascii="Times New Roman" w:hAnsi="Times New Roman" w:cs="Times New Roman"/>
          <w:sz w:val="20"/>
          <w:szCs w:val="20"/>
        </w:rPr>
        <w:t xml:space="preserve">в сроки, предусмотренные законодательством Российской Федерации</w:t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67"/>
        <w:spacing w:line="252" w:lineRule="auto"/>
        <w:tabs>
          <w:tab w:val="left" w:pos="1134" w:leader="none"/>
        </w:tabs>
        <w:rPr>
          <w:rFonts w:ascii="Times New Roman" w:hAnsi="Times New Roman" w:cs="Times New Roman"/>
          <w:sz w:val="20"/>
          <w:szCs w:val="20"/>
        </w:rPr>
      </w:pPr>
      <w:r/>
      <w:bookmarkStart w:id="17" w:name="_ref_1-1faab982682e4a"/>
      <w:r>
        <w:rPr>
          <w:rFonts w:ascii="Times New Roman" w:hAnsi="Times New Roman" w:cs="Times New Roman"/>
          <w:sz w:val="20"/>
          <w:szCs w:val="20"/>
        </w:rPr>
        <w:t xml:space="preserve">9</w:t>
      </w:r>
      <w:r>
        <w:rPr>
          <w:rFonts w:ascii="Times New Roman" w:hAnsi="Times New Roman" w:cs="Times New Roman"/>
          <w:sz w:val="20"/>
          <w:szCs w:val="20"/>
        </w:rPr>
        <w:t xml:space="preserve">.3.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Разногласия, не урегулированные сторонами путём переговоров либо в претензионном порядке, подлежат рассмотрению в суде в соответствии с действующим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67"/>
        <w:spacing w:line="252" w:lineRule="auto"/>
        <w:tabs>
          <w:tab w:val="left" w:pos="113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</w:t>
      </w:r>
      <w:r>
        <w:rPr>
          <w:rFonts w:ascii="Times New Roman" w:hAnsi="Times New Roman" w:cs="Times New Roman"/>
          <w:sz w:val="20"/>
          <w:szCs w:val="20"/>
        </w:rPr>
        <w:t xml:space="preserve">.4. Стороны согласовали, что электронная переписка </w:t>
      </w:r>
      <w:r>
        <w:rPr>
          <w:rFonts w:ascii="Times New Roman" w:hAnsi="Times New Roman" w:cs="Times New Roman"/>
          <w:sz w:val="20"/>
          <w:szCs w:val="20"/>
        </w:rPr>
        <w:t xml:space="preserve">сторон </w:t>
      </w:r>
      <w:r>
        <w:rPr>
          <w:rFonts w:ascii="Times New Roman" w:hAnsi="Times New Roman" w:cs="Times New Roman"/>
          <w:sz w:val="20"/>
          <w:szCs w:val="20"/>
        </w:rPr>
        <w:t xml:space="preserve">посредством обмена корреспонденцией по e-</w:t>
      </w:r>
      <w:r>
        <w:rPr>
          <w:rFonts w:ascii="Times New Roman" w:hAnsi="Times New Roman" w:cs="Times New Roman"/>
          <w:sz w:val="20"/>
          <w:szCs w:val="20"/>
        </w:rPr>
        <w:t xml:space="preserve">mail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осуществляемая в рамках выполнения настоящего договора, </w:t>
      </w:r>
      <w:r>
        <w:rPr>
          <w:rFonts w:ascii="Times New Roman" w:hAnsi="Times New Roman" w:cs="Times New Roman"/>
          <w:sz w:val="20"/>
          <w:szCs w:val="20"/>
        </w:rPr>
        <w:t xml:space="preserve">а также переписка по </w:t>
      </w:r>
      <w:r>
        <w:rPr>
          <w:rFonts w:ascii="Times New Roman" w:hAnsi="Times New Roman" w:cs="Times New Roman"/>
          <w:sz w:val="20"/>
          <w:szCs w:val="20"/>
        </w:rPr>
        <w:t xml:space="preserve">социальным м</w:t>
      </w:r>
      <w:r>
        <w:rPr>
          <w:rFonts w:ascii="Times New Roman" w:hAnsi="Times New Roman" w:cs="Times New Roman"/>
          <w:sz w:val="20"/>
          <w:szCs w:val="20"/>
        </w:rPr>
        <w:t xml:space="preserve">ессенджерам и/или разговоры по телефонным номерам, указан</w:t>
      </w:r>
      <w:r>
        <w:rPr>
          <w:rFonts w:ascii="Times New Roman" w:hAnsi="Times New Roman" w:cs="Times New Roman"/>
          <w:sz w:val="20"/>
          <w:szCs w:val="20"/>
        </w:rPr>
        <w:t xml:space="preserve">н</w:t>
      </w:r>
      <w:r>
        <w:rPr>
          <w:rFonts w:ascii="Times New Roman" w:hAnsi="Times New Roman" w:cs="Times New Roman"/>
          <w:sz w:val="20"/>
          <w:szCs w:val="20"/>
        </w:rPr>
        <w:t xml:space="preserve">ы</w:t>
      </w:r>
      <w:r>
        <w:rPr>
          <w:rFonts w:ascii="Times New Roman" w:hAnsi="Times New Roman" w:cs="Times New Roman"/>
          <w:sz w:val="20"/>
          <w:szCs w:val="20"/>
        </w:rPr>
        <w:t xml:space="preserve">м</w:t>
      </w:r>
      <w:r>
        <w:rPr>
          <w:rFonts w:ascii="Times New Roman" w:hAnsi="Times New Roman" w:cs="Times New Roman"/>
          <w:sz w:val="20"/>
          <w:szCs w:val="20"/>
        </w:rPr>
        <w:t xml:space="preserve"> в настоящем </w:t>
      </w:r>
      <w:r>
        <w:rPr>
          <w:rFonts w:ascii="Times New Roman" w:hAnsi="Times New Roman" w:cs="Times New Roman"/>
          <w:sz w:val="20"/>
          <w:szCs w:val="20"/>
        </w:rPr>
        <w:t xml:space="preserve">д</w:t>
      </w:r>
      <w:r>
        <w:rPr>
          <w:rFonts w:ascii="Times New Roman" w:hAnsi="Times New Roman" w:cs="Times New Roman"/>
          <w:sz w:val="20"/>
          <w:szCs w:val="20"/>
        </w:rPr>
        <w:t xml:space="preserve">оговоре, имеет юридическую силу и является письменным доказательством в соответстви</w:t>
      </w:r>
      <w:r>
        <w:rPr>
          <w:rFonts w:ascii="Times New Roman" w:hAnsi="Times New Roman" w:cs="Times New Roman"/>
          <w:sz w:val="20"/>
          <w:szCs w:val="20"/>
        </w:rPr>
        <w:t xml:space="preserve">и нормами гражданского </w:t>
      </w:r>
      <w:r>
        <w:rPr>
          <w:rFonts w:ascii="Times New Roman" w:hAnsi="Times New Roman" w:cs="Times New Roman"/>
          <w:sz w:val="20"/>
          <w:szCs w:val="20"/>
        </w:rPr>
        <w:t xml:space="preserve">процессуального </w:t>
      </w:r>
      <w:r>
        <w:rPr>
          <w:rFonts w:ascii="Times New Roman" w:hAnsi="Times New Roman" w:cs="Times New Roman"/>
          <w:sz w:val="20"/>
          <w:szCs w:val="20"/>
        </w:rPr>
        <w:t xml:space="preserve">законодательства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Датой передачи соответствующего сообщения считается день его отправления.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67"/>
        <w:spacing w:line="25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Все уведомления и сообщения, отправленные </w:t>
      </w:r>
      <w:r>
        <w:rPr>
          <w:rFonts w:ascii="Times New Roman" w:hAnsi="Times New Roman" w:cs="Times New Roman"/>
          <w:sz w:val="20"/>
          <w:szCs w:val="20"/>
        </w:rPr>
        <w:t xml:space="preserve">с</w:t>
      </w:r>
      <w:r>
        <w:rPr>
          <w:rFonts w:ascii="Times New Roman" w:hAnsi="Times New Roman" w:cs="Times New Roman"/>
          <w:sz w:val="20"/>
          <w:szCs w:val="20"/>
        </w:rPr>
        <w:t xml:space="preserve">торонами друг другу по адресам электронной почты</w:t>
      </w:r>
      <w:r>
        <w:rPr>
          <w:rFonts w:ascii="Times New Roman" w:hAnsi="Times New Roman" w:cs="Times New Roman"/>
          <w:sz w:val="20"/>
          <w:szCs w:val="20"/>
        </w:rPr>
        <w:t xml:space="preserve">,</w:t>
      </w:r>
      <w:r>
        <w:rPr>
          <w:rFonts w:ascii="Times New Roman" w:hAnsi="Times New Roman" w:cs="Times New Roman"/>
          <w:sz w:val="20"/>
          <w:szCs w:val="20"/>
        </w:rPr>
        <w:t xml:space="preserve"> признаются официальной перепиской в рамках настоящего </w:t>
      </w:r>
      <w:r>
        <w:rPr>
          <w:rFonts w:ascii="Times New Roman" w:hAnsi="Times New Roman" w:cs="Times New Roman"/>
          <w:sz w:val="20"/>
          <w:szCs w:val="20"/>
        </w:rPr>
        <w:t xml:space="preserve">д</w:t>
      </w:r>
      <w:r>
        <w:rPr>
          <w:rFonts w:ascii="Times New Roman" w:hAnsi="Times New Roman" w:cs="Times New Roman"/>
          <w:sz w:val="20"/>
          <w:szCs w:val="20"/>
        </w:rPr>
        <w:t xml:space="preserve">оговора.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67"/>
        <w:spacing w:line="25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Ответственность за получение сообщений и уведомлений вышеуказанным способом лежит на получающей </w:t>
      </w:r>
      <w:r>
        <w:rPr>
          <w:rFonts w:ascii="Times New Roman" w:hAnsi="Times New Roman" w:cs="Times New Roman"/>
          <w:sz w:val="20"/>
          <w:szCs w:val="20"/>
        </w:rPr>
        <w:t xml:space="preserve">с</w:t>
      </w:r>
      <w:r>
        <w:rPr>
          <w:rFonts w:ascii="Times New Roman" w:hAnsi="Times New Roman" w:cs="Times New Roman"/>
          <w:sz w:val="20"/>
          <w:szCs w:val="20"/>
        </w:rPr>
        <w:t xml:space="preserve">тороне. Сторона, направившая сообщение, не несет ответственности за задержку доставки сообщения, если такая задержка явилась результатом неисправности систем связи, действия/бездействия провайдеров или иных форс-мажорных обстоятельств.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67"/>
        <w:spacing w:line="252" w:lineRule="auto"/>
        <w:rPr>
          <w:rFonts w:ascii="Times New Roman" w:hAnsi="Times New Roman" w:cs="Times New Roman"/>
          <w:spacing w:val="-2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 xml:space="preserve">Стороны соглашаются, что все документы по настоящему 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д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оговору, передача которых необходима в оригинале без использования электронной почты, могут вручаться путем доставки лично в руки под расписку (проставление даты и подписи о получении на копии доставленного документа) непосредственно представителю 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с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тороны настоящего 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д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оговора. Датой получения (датой доставки), соответственно, будет дата, проставленная на копии полученного документа. Уполномоченным на получ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ение документов представителем с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тороны является любой сотрудник, находящийся по адресу, указанному в реквизитах настоящего 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д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оговора, на момент доставки документа. Также указанные документы могут доставляться курьерскими и почтовыми службами.</w:t>
      </w:r>
      <w:r>
        <w:rPr>
          <w:rFonts w:ascii="Times New Roman" w:hAnsi="Times New Roman" w:cs="Times New Roman"/>
          <w:spacing w:val="-2"/>
          <w:sz w:val="20"/>
          <w:szCs w:val="20"/>
        </w:rPr>
      </w:r>
    </w:p>
    <w:p>
      <w:pPr>
        <w:ind w:firstLine="567"/>
        <w:spacing w:line="25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Стороны настоящим подтверждают, что в процессе взаимодействия в рамках настоящего </w:t>
      </w:r>
      <w:r>
        <w:rPr>
          <w:rFonts w:ascii="Times New Roman" w:hAnsi="Times New Roman" w:cs="Times New Roman"/>
          <w:sz w:val="20"/>
          <w:szCs w:val="20"/>
        </w:rPr>
        <w:t xml:space="preserve">д</w:t>
      </w:r>
      <w:r>
        <w:rPr>
          <w:rFonts w:ascii="Times New Roman" w:hAnsi="Times New Roman" w:cs="Times New Roman"/>
          <w:sz w:val="20"/>
          <w:szCs w:val="20"/>
        </w:rPr>
        <w:t xml:space="preserve">оговора надлежащим способом отправки и получения информации, да</w:t>
      </w:r>
      <w:r>
        <w:rPr>
          <w:rFonts w:ascii="Times New Roman" w:hAnsi="Times New Roman" w:cs="Times New Roman"/>
          <w:sz w:val="20"/>
          <w:szCs w:val="20"/>
        </w:rPr>
        <w:t xml:space="preserve">нных, заявок, документов </w:t>
      </w:r>
      <w:r>
        <w:rPr>
          <w:rFonts w:ascii="Times New Roman" w:hAnsi="Times New Roman" w:cs="Times New Roman"/>
          <w:sz w:val="20"/>
          <w:szCs w:val="20"/>
        </w:rPr>
        <w:t xml:space="preserve">(вся информация, данные и документы, полученные или отправленн</w:t>
      </w:r>
      <w:r>
        <w:rPr>
          <w:rFonts w:ascii="Times New Roman" w:hAnsi="Times New Roman" w:cs="Times New Roman"/>
          <w:sz w:val="20"/>
          <w:szCs w:val="20"/>
        </w:rPr>
        <w:t xml:space="preserve">ые таким способом имеют юридическую силу, а скриншоты и сканы, полученные таким способом являются доказательством в случае судебного разбирательства без нотариального удостоверения) является взаимодействие по телефонам и адресам электронной почты, указанны</w:t>
      </w:r>
      <w:r>
        <w:rPr>
          <w:rFonts w:ascii="Times New Roman" w:hAnsi="Times New Roman" w:cs="Times New Roman"/>
          <w:sz w:val="20"/>
          <w:szCs w:val="20"/>
        </w:rPr>
        <w:t xml:space="preserve">м</w:t>
      </w:r>
      <w:r>
        <w:rPr>
          <w:rFonts w:ascii="Times New Roman" w:hAnsi="Times New Roman" w:cs="Times New Roman"/>
          <w:sz w:val="20"/>
          <w:szCs w:val="20"/>
        </w:rPr>
        <w:t xml:space="preserve"> в настоящем </w:t>
      </w:r>
      <w:r>
        <w:rPr>
          <w:rFonts w:ascii="Times New Roman" w:hAnsi="Times New Roman" w:cs="Times New Roman"/>
          <w:sz w:val="20"/>
          <w:szCs w:val="20"/>
        </w:rPr>
        <w:t xml:space="preserve">д</w:t>
      </w:r>
      <w:r>
        <w:rPr>
          <w:rFonts w:ascii="Times New Roman" w:hAnsi="Times New Roman" w:cs="Times New Roman"/>
          <w:sz w:val="20"/>
          <w:szCs w:val="20"/>
        </w:rPr>
        <w:t xml:space="preserve">оговоре и приложениях к нему. </w:t>
      </w:r>
      <w:bookmarkEnd w:id="17"/>
      <w:r>
        <w:rPr>
          <w:rFonts w:ascii="Times New Roman" w:hAnsi="Times New Roman" w:cs="Times New Roman"/>
          <w:sz w:val="20"/>
          <w:szCs w:val="20"/>
        </w:rPr>
      </w:r>
    </w:p>
    <w:p>
      <w:pPr>
        <w:pStyle w:val="698"/>
        <w:ind w:firstLine="709"/>
        <w:spacing w:before="0" w:after="0" w:line="252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X. Прочие условия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52" w:lineRule="auto"/>
        <w:rPr>
          <w:rFonts w:ascii="Times New Roman" w:hAnsi="Times New Roman" w:cs="Times New Roman"/>
          <w:color w:val="000000"/>
          <w:sz w:val="20"/>
          <w:szCs w:val="20"/>
        </w:rPr>
      </w:pPr>
      <w:r/>
      <w:bookmarkStart w:id="18" w:name="sub_2029"/>
      <w:r/>
      <w:bookmarkEnd w:id="16"/>
      <w:r>
        <w:rPr>
          <w:rFonts w:ascii="Times New Roman" w:hAnsi="Times New Roman" w:cs="Times New Roman"/>
          <w:color w:val="000000"/>
          <w:sz w:val="20"/>
          <w:szCs w:val="20"/>
        </w:rPr>
        <w:t xml:space="preserve">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Все изменения, которые вносятся в настоящий договор, считаются действительными, если они (в письменной форме) подписаны уполномоченными на то лицами сторон и заверены печатями сторон (при их наличии).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52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.2. В случае изменения наименования, местонахождения и банковских реквизитов сторона обязана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уведомить об этом другую сторону (в письменной форме)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52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.3. При исполнении настоящего договора стороны обязуются руководствоваться законодательством Российской Федерации, в том числе положен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иями Федерального закона "Об отходах производства и потребления", иными нормативными правовыми актами Российской Федерации, законами и иными нормативными правовыми актами субъектов Российской Федерации в области обращения с твердыми коммунальными отходами.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52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.4. Настоящий договор составлен в 2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(двух)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экземплярах, имеющих равную юридическую силу.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52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.5. Приложение к настоящему договору является его неотъемлемой частью.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52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.6. Спорные вопросы между сторонами урегулируются в соответствии с законодательством Российской Федерации.</w:t>
      </w:r>
      <w:bookmarkEnd w:id="18"/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52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tbl>
      <w:tblPr>
        <w:tblStyle w:val="713"/>
        <w:tblW w:w="99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259"/>
        <w:gridCol w:w="4695"/>
      </w:tblGrid>
      <w:tr>
        <w:tblPrEx/>
        <w:trPr>
          <w:trHeight w:val="196"/>
        </w:trPr>
        <w:tc>
          <w:tcPr>
            <w:tcW w:w="5259" w:type="dxa"/>
            <w:textDirection w:val="lrTb"/>
            <w:noWrap w:val="false"/>
          </w:tcPr>
          <w:p>
            <w:pPr>
              <w:pStyle w:val="7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Региональный оператор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4695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Потребитель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851"/>
        </w:trPr>
        <w:tc>
          <w:tcPr>
            <w:tcW w:w="5259" w:type="dxa"/>
            <w:textDirection w:val="lrTb"/>
            <w:noWrap w:val="false"/>
          </w:tcPr>
          <w:p>
            <w:pPr>
              <w:ind w:left="-105" w:hanging="15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9" w:name="Орган_НаименованиеПо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Общество с ограниченной ответственностью "ЭКОТЕХПРОМ"</w:t>
            </w:r>
            <w:r>
              <w:rPr>
                <w:sz w:val="20"/>
                <w:szCs w:val="20"/>
              </w:rPr>
              <w:fldChar w:fldCharType="end"/>
            </w:r>
            <w:bookmarkEnd w:id="19"/>
            <w:r>
              <w:rPr>
                <w:b/>
                <w:sz w:val="20"/>
                <w:szCs w:val="20"/>
              </w:rPr>
            </w:r>
          </w:p>
          <w:p>
            <w:pPr>
              <w:ind w:hanging="120"/>
              <w:jc w:val="left"/>
              <w:widowControl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  <w:szCs w:val="20"/>
              </w:rPr>
              <w:t xml:space="preserve">Место государственной регистрации:</w:t>
            </w:r>
            <w:r>
              <w:rPr>
                <w:sz w:val="20"/>
                <w:szCs w:val="20"/>
              </w:rPr>
            </w:r>
          </w:p>
          <w:p>
            <w:pPr>
              <w:ind w:left="-1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0" w:name="ЮрАдр_Орг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140080, Россия, Московская обл., Лыткарино г.о., Лыткарино г.,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Тер. Промзона Тураево, Стр. 14, Литер Р, Этаж 2, Помещ. 12</w:t>
            </w:r>
            <w:r>
              <w:rPr>
                <w:sz w:val="20"/>
                <w:szCs w:val="20"/>
              </w:rPr>
              <w:fldChar w:fldCharType="end"/>
            </w:r>
            <w:bookmarkEnd w:id="20"/>
            <w:r/>
            <w:r>
              <w:rPr>
                <w:sz w:val="20"/>
                <w:szCs w:val="20"/>
              </w:rPr>
            </w:r>
          </w:p>
          <w:p>
            <w:pPr>
              <w:ind w:hanging="120"/>
              <w:jc w:val="left"/>
              <w:widowControl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  <w:szCs w:val="20"/>
              </w:rPr>
              <w:t xml:space="preserve">ИНН/КПП </w:t>
            </w:r>
            <w:r>
              <w:rPr>
                <w:sz w:val="20"/>
                <w:szCs w:val="20"/>
              </w:rPr>
              <w:fldChar w:fldCharType="begin"/>
            </w:r>
            <w:bookmarkStart w:id="21" w:name="Орган_ИНН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5026014960</w:t>
            </w:r>
            <w:r>
              <w:rPr>
                <w:sz w:val="20"/>
                <w:szCs w:val="20"/>
              </w:rPr>
              <w:fldChar w:fldCharType="end"/>
            </w:r>
            <w:bookmarkEnd w:id="21"/>
            <w:r>
              <w:rPr>
                <w:sz w:val="20"/>
                <w:szCs w:val="20"/>
              </w:rPr>
              <w:t xml:space="preserve">/</w:t>
            </w:r>
            <w:r>
              <w:rPr>
                <w:sz w:val="20"/>
                <w:szCs w:val="20"/>
              </w:rPr>
              <w:fldChar w:fldCharType="begin"/>
            </w:r>
            <w:bookmarkStart w:id="22" w:name="Орган_КПП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502701001</w:t>
            </w:r>
            <w:r>
              <w:rPr>
                <w:sz w:val="20"/>
                <w:szCs w:val="20"/>
              </w:rPr>
              <w:fldChar w:fldCharType="end"/>
            </w:r>
            <w:bookmarkEnd w:id="22"/>
            <w:r/>
            <w:r>
              <w:rPr>
                <w:sz w:val="20"/>
                <w:szCs w:val="20"/>
              </w:rPr>
            </w:r>
          </w:p>
          <w:p>
            <w:pPr>
              <w:ind w:left="-120" w:firstLine="0"/>
              <w:jc w:val="left"/>
              <w:widowControl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  <w:szCs w:val="20"/>
              </w:rPr>
              <w:t xml:space="preserve">р/счет </w:t>
            </w:r>
            <w:r>
              <w:rPr>
                <w:sz w:val="20"/>
                <w:szCs w:val="20"/>
              </w:rPr>
              <w:fldChar w:fldCharType="begin"/>
            </w:r>
            <w:bookmarkStart w:id="23" w:name="Орг_РС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40702810330000050830</w:t>
            </w:r>
            <w:r>
              <w:rPr>
                <w:sz w:val="20"/>
                <w:szCs w:val="20"/>
              </w:rPr>
              <w:fldChar w:fldCharType="end"/>
            </w:r>
            <w:bookmarkEnd w:id="23"/>
            <w:r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fldChar w:fldCharType="begin"/>
            </w:r>
            <w:bookmarkStart w:id="24" w:name="Орг_Банк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КРАСНОДАРСКОЕ ОТДЕЛЕНИЕ N8619 ПАО СБЕРБАНК</w:t>
            </w:r>
            <w:r>
              <w:rPr>
                <w:sz w:val="20"/>
                <w:szCs w:val="20"/>
              </w:rPr>
              <w:fldChar w:fldCharType="end"/>
            </w:r>
            <w:bookmarkEnd w:id="24"/>
            <w:r/>
            <w:r>
              <w:rPr>
                <w:sz w:val="20"/>
                <w:szCs w:val="20"/>
              </w:rPr>
            </w:r>
          </w:p>
          <w:p>
            <w:pPr>
              <w:ind w:hanging="120"/>
              <w:jc w:val="left"/>
              <w:widowControl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  <w:szCs w:val="20"/>
              </w:rPr>
              <w:t xml:space="preserve">к/счет: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/>
            </w:r>
            <w:bookmarkStart w:id="25" w:name="Орг_КС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30101810100000000602</w:t>
            </w:r>
            <w:r>
              <w:rPr>
                <w:sz w:val="20"/>
                <w:szCs w:val="20"/>
              </w:rPr>
              <w:fldChar w:fldCharType="end"/>
            </w:r>
            <w:bookmarkEnd w:id="25"/>
            <w:r/>
            <w:r>
              <w:rPr>
                <w:sz w:val="20"/>
                <w:szCs w:val="20"/>
              </w:rPr>
            </w:r>
          </w:p>
          <w:p>
            <w:pPr>
              <w:ind w:hanging="120"/>
              <w:jc w:val="left"/>
              <w:widowControl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  <w:szCs w:val="20"/>
              </w:rPr>
              <w:t xml:space="preserve">БИК </w:t>
            </w:r>
            <w:r>
              <w:rPr>
                <w:sz w:val="20"/>
                <w:szCs w:val="20"/>
              </w:rPr>
              <w:fldChar w:fldCharType="begin"/>
            </w:r>
            <w:bookmarkStart w:id="26" w:name="Орг_БИК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040349602</w:t>
            </w:r>
            <w:r>
              <w:rPr>
                <w:sz w:val="20"/>
                <w:szCs w:val="20"/>
              </w:rPr>
              <w:fldChar w:fldCharType="end"/>
            </w:r>
            <w:bookmarkEnd w:id="26"/>
            <w:r/>
            <w:r>
              <w:rPr>
                <w:sz w:val="20"/>
                <w:szCs w:val="20"/>
              </w:rPr>
            </w:r>
          </w:p>
          <w:p>
            <w:pPr>
              <w:ind w:hanging="120"/>
              <w:jc w:val="left"/>
              <w:widowControl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  <w:szCs w:val="20"/>
              </w:rPr>
              <w:t xml:space="preserve">ОКПО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68151408</w:t>
            </w:r>
            <w:r>
              <w:rPr>
                <w:sz w:val="20"/>
                <w:szCs w:val="20"/>
              </w:rPr>
              <w:tab/>
              <w:t xml:space="preserve">ОКВЭД 38.1    ОГРН</w:t>
            </w:r>
            <w:r>
              <w:rPr>
                <w:sz w:val="20"/>
                <w:szCs w:val="20"/>
              </w:rPr>
              <w:fldChar w:fldCharType="begin"/>
            </w:r>
            <w:bookmarkStart w:id="27" w:name="Орган_ОГРН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1105027011110</w:t>
            </w:r>
            <w:r>
              <w:rPr>
                <w:sz w:val="20"/>
                <w:szCs w:val="20"/>
              </w:rPr>
              <w:fldChar w:fldCharType="end"/>
            </w:r>
            <w:bookmarkEnd w:id="27"/>
            <w:r/>
            <w:r>
              <w:rPr>
                <w:sz w:val="20"/>
                <w:szCs w:val="20"/>
              </w:rPr>
            </w:r>
          </w:p>
          <w:p>
            <w:pPr>
              <w:ind w:hanging="120"/>
              <w:jc w:val="left"/>
              <w:widowControl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  <w:szCs w:val="20"/>
              </w:rPr>
              <w:t xml:space="preserve">Почтовый адрес:</w:t>
            </w:r>
            <w:r>
              <w:rPr>
                <w:sz w:val="20"/>
                <w:szCs w:val="20"/>
              </w:rPr>
            </w:r>
          </w:p>
          <w:p>
            <w:pPr>
              <w:ind w:hanging="120"/>
              <w:jc w:val="left"/>
              <w:widowControl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  <w:szCs w:val="20"/>
              </w:rPr>
              <w:fldChar w:fldCharType="begin"/>
            </w:r>
            <w:bookmarkStart w:id="28" w:name="ПочтАдр_Орг"/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  <w:lang w:val="en-US"/>
              </w:rPr>
              <w:instrText xml:space="preserve">FORMTEXT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353451, Краснодарский край, г.-к. Анапа, ул. Парковая, д.33</w:t>
            </w:r>
            <w:r>
              <w:rPr>
                <w:sz w:val="20"/>
                <w:szCs w:val="20"/>
              </w:rPr>
              <w:fldChar w:fldCharType="end"/>
            </w:r>
            <w:bookmarkEnd w:id="28"/>
            <w:r/>
            <w:r>
              <w:rPr>
                <w:sz w:val="20"/>
                <w:szCs w:val="20"/>
              </w:rPr>
            </w:r>
          </w:p>
          <w:p>
            <w:pPr>
              <w:ind w:hanging="120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E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  <w:lang w:val="en-US"/>
              </w:rPr>
              <w:t xml:space="preserve">mail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/>
            </w:r>
            <w:bookmarkStart w:id="29" w:name="Email_Орг"/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  <w:lang w:val="en-US"/>
              </w:rPr>
              <w:instrText xml:space="preserve">FORMTEXT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 xml:space="preserve">ro</w:t>
            </w:r>
            <w:r>
              <w:rPr>
                <w:sz w:val="20"/>
                <w:szCs w:val="20"/>
              </w:rPr>
              <w:t xml:space="preserve">@</w:t>
            </w:r>
            <w:r>
              <w:rPr>
                <w:sz w:val="20"/>
                <w:szCs w:val="20"/>
                <w:lang w:val="en-US"/>
              </w:rPr>
              <w:t xml:space="preserve">etp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  <w:lang w:val="en-US"/>
              </w:rPr>
              <w:t xml:space="preserve">tko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  <w:fldChar w:fldCharType="end"/>
            </w:r>
            <w:bookmarkEnd w:id="29"/>
            <w:r/>
            <w:r>
              <w:rPr>
                <w:b/>
                <w:sz w:val="20"/>
                <w:szCs w:val="20"/>
              </w:rPr>
            </w:r>
          </w:p>
          <w:p>
            <w:pPr>
              <w:ind w:hanging="12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Тел</w:t>
            </w:r>
            <w:r>
              <w:rPr>
                <w:sz w:val="20"/>
                <w:szCs w:val="20"/>
                <w:lang w:val="en-US"/>
              </w:rPr>
              <w:t xml:space="preserve">.: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fldChar w:fldCharType="begin"/>
            </w:r>
            <w:bookmarkStart w:id="30" w:name="Тел_Орг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+7 (861) 201-89-99</w:t>
            </w:r>
            <w:r>
              <w:rPr>
                <w:sz w:val="20"/>
                <w:szCs w:val="20"/>
              </w:rPr>
              <w:fldChar w:fldCharType="end"/>
            </w:r>
            <w:bookmarkEnd w:id="30"/>
            <w:r/>
            <w:r>
              <w:rPr>
                <w:b/>
                <w:sz w:val="20"/>
                <w:szCs w:val="20"/>
                <w:lang w:val="en-US"/>
              </w:rPr>
            </w:r>
          </w:p>
          <w:p>
            <w:pPr>
              <w:ind w:hanging="120"/>
              <w:jc w:val="left"/>
              <w:rPr>
                <w:sz w:val="20"/>
                <w:szCs w:val="20"/>
                <w:lang w:val="en-US"/>
              </w:rPr>
            </w:pPr>
            <w:r/>
            <w:bookmarkStart w:id="31" w:name="_GoBack"/>
            <w:r>
              <w:rPr>
                <w:sz w:val="20"/>
                <w:szCs w:val="20"/>
              </w:rPr>
              <w:t xml:space="preserve">Сайт</w:t>
            </w:r>
            <w:r>
              <w:rPr>
                <w:sz w:val="20"/>
                <w:szCs w:val="20"/>
                <w:lang w:val="en-US"/>
              </w:rPr>
              <w:t xml:space="preserve">: etp-tko.ru</w:t>
            </w:r>
            <w:bookmarkEnd w:id="31"/>
            <w:r>
              <w:rPr>
                <w:sz w:val="20"/>
                <w:szCs w:val="20"/>
                <w:lang w:val="en-US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tcW w:w="4695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r>
          </w:p>
        </w:tc>
      </w:tr>
    </w:tbl>
    <w:p>
      <w:pPr>
        <w:ind w:firstLine="0"/>
        <w:jc w:val="left"/>
        <w:rPr>
          <w:rStyle w:val="703"/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</w:r>
      <w:r>
        <w:rPr>
          <w:rStyle w:val="703"/>
          <w:rFonts w:ascii="Times New Roman" w:hAnsi="Times New Roman" w:cs="Times New Roman"/>
          <w:color w:val="000000"/>
          <w:sz w:val="20"/>
          <w:szCs w:val="20"/>
          <w:lang w:val="en-US"/>
        </w:rPr>
      </w:r>
    </w:p>
    <w:p>
      <w:pPr>
        <w:ind w:firstLine="0"/>
        <w:jc w:val="left"/>
        <w:rPr>
          <w:rStyle w:val="703"/>
          <w:rFonts w:ascii="Times New Roman" w:hAnsi="Times New Roman" w:cs="Times New Roman"/>
          <w:color w:val="000000"/>
          <w:sz w:val="20"/>
          <w:szCs w:val="20"/>
        </w:rPr>
      </w:pPr>
      <w:r/>
      <w:bookmarkStart w:id="32" w:name="_Hlk206585870"/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 xml:space="preserve">от Регионального оператора</w:t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 xml:space="preserve">               </w:t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 xml:space="preserve">от Потребителя</w:t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0"/>
        <w:jc w:val="left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</w:r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ind w:firstLine="0"/>
        <w:jc w:val="left"/>
        <w:rPr>
          <w:rFonts w:ascii="Times New Roman" w:hAnsi="Times New Roman" w:cs="Times New Roman"/>
          <w:b/>
          <w:color w:val="000000"/>
          <w:sz w:val="20"/>
          <w:szCs w:val="20"/>
        </w:rPr>
      </w:pPr>
      <w:r/>
      <w:bookmarkStart w:id="33" w:name="_Hlk1029682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_______________ /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/</w:t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_______________ / ______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____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____ /</w:t>
      </w:r>
      <w:bookmarkEnd w:id="33"/>
      <w:r/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ind w:firstLine="0"/>
        <w:jc w:val="left"/>
        <w:rPr>
          <w:rStyle w:val="703"/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0"/>
        <w:jc w:val="left"/>
        <w:rPr>
          <w:rStyle w:val="703"/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bookmarkEnd w:id="32"/>
      <w:r>
        <w:rPr>
          <w:rStyle w:val="703"/>
          <w:rFonts w:ascii="Times New Roman" w:hAnsi="Times New Roman" w:cs="Times New Roman"/>
          <w:color w:val="000000"/>
        </w:rPr>
      </w:r>
    </w:p>
    <w:p>
      <w:pPr>
        <w:ind w:firstLine="0"/>
        <w:jc w:val="left"/>
        <w:rPr>
          <w:rStyle w:val="703"/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Style w:val="703"/>
          <w:rFonts w:ascii="Times New Roman" w:hAnsi="Times New Roman" w:cs="Times New Roman"/>
          <w:color w:val="000000"/>
        </w:rPr>
      </w:r>
    </w:p>
    <w:p>
      <w:pPr>
        <w:ind w:firstLine="0"/>
        <w:jc w:val="left"/>
        <w:rPr>
          <w:rStyle w:val="703"/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Style w:val="703"/>
          <w:rFonts w:ascii="Times New Roman" w:hAnsi="Times New Roman" w:cs="Times New Roman"/>
          <w:color w:val="000000"/>
        </w:rPr>
      </w:r>
    </w:p>
    <w:p>
      <w:pPr>
        <w:ind w:firstLine="0"/>
        <w:jc w:val="left"/>
        <w:rPr>
          <w:rStyle w:val="703"/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Style w:val="703"/>
          <w:rFonts w:ascii="Times New Roman" w:hAnsi="Times New Roman" w:cs="Times New Roman"/>
          <w:color w:val="000000"/>
        </w:rPr>
      </w:r>
    </w:p>
    <w:p>
      <w:pPr>
        <w:ind w:firstLine="0"/>
        <w:jc w:val="left"/>
        <w:rPr>
          <w:rStyle w:val="703"/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Style w:val="703"/>
          <w:rFonts w:ascii="Times New Roman" w:hAnsi="Times New Roman" w:cs="Times New Roman"/>
          <w:color w:val="000000"/>
        </w:rPr>
      </w:r>
    </w:p>
    <w:p>
      <w:pPr>
        <w:ind w:firstLine="0"/>
        <w:jc w:val="left"/>
        <w:rPr>
          <w:rStyle w:val="703"/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Style w:val="703"/>
          <w:rFonts w:ascii="Times New Roman" w:hAnsi="Times New Roman" w:cs="Times New Roman"/>
          <w:color w:val="000000"/>
        </w:rPr>
      </w:r>
    </w:p>
    <w:p>
      <w:pPr>
        <w:ind w:firstLine="0"/>
        <w:jc w:val="left"/>
        <w:rPr>
          <w:rStyle w:val="703"/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Style w:val="703"/>
          <w:rFonts w:ascii="Times New Roman" w:hAnsi="Times New Roman" w:cs="Times New Roman"/>
          <w:color w:val="000000"/>
        </w:rPr>
      </w:r>
    </w:p>
    <w:p>
      <w:pPr>
        <w:ind w:firstLine="0"/>
        <w:jc w:val="left"/>
        <w:rPr>
          <w:rStyle w:val="703"/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Style w:val="703"/>
          <w:rFonts w:ascii="Times New Roman" w:hAnsi="Times New Roman" w:cs="Times New Roman"/>
          <w:color w:val="000000"/>
        </w:rPr>
      </w:r>
    </w:p>
    <w:p>
      <w:pPr>
        <w:ind w:firstLine="0"/>
        <w:jc w:val="left"/>
        <w:rPr>
          <w:rStyle w:val="703"/>
          <w:rFonts w:ascii="Times New Roman" w:hAnsi="Times New Roman" w:cs="Times New Roman"/>
          <w:color w:val="000000"/>
        </w:rPr>
        <w:sectPr>
          <w:headerReference w:type="default" r:id="rId9"/>
          <w:footnotePr/>
          <w:endnotePr/>
          <w:type w:val="nextPage"/>
          <w:pgSz w:w="11906" w:h="16838" w:orient="portrait"/>
          <w:pgMar w:top="851" w:right="849" w:bottom="993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color w:val="000000"/>
        </w:rPr>
      </w:r>
      <w:r>
        <w:rPr>
          <w:rStyle w:val="703"/>
          <w:rFonts w:ascii="Times New Roman" w:hAnsi="Times New Roman" w:cs="Times New Roman"/>
          <w:color w:val="000000"/>
        </w:rPr>
      </w:r>
    </w:p>
    <w:p>
      <w:pPr>
        <w:ind w:firstLine="9356"/>
        <w:spacing w:line="223" w:lineRule="auto"/>
        <w:rPr>
          <w:rStyle w:val="703"/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 xml:space="preserve">Приложение</w:t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 xml:space="preserve">№ 1</w:t>
      </w:r>
      <w:bookmarkStart w:id="34" w:name="_Hlk25142610"/>
      <w:r/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</w:r>
    </w:p>
    <w:p>
      <w:pPr>
        <w:ind w:left="9356" w:firstLine="0"/>
        <w:spacing w:line="223" w:lineRule="auto"/>
        <w:rPr>
          <w:rStyle w:val="703"/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 xml:space="preserve">к </w:t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 xml:space="preserve">Типовому </w:t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 xml:space="preserve">д</w:t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 xml:space="preserve">оговору №_________от</w:t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 xml:space="preserve">_</w:t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 xml:space="preserve">______</w:t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 xml:space="preserve">_________</w:t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 xml:space="preserve">г.</w:t>
      </w:r>
      <w:r>
        <w:rPr>
          <w:rStyle w:val="703"/>
          <w:rFonts w:ascii="Times New Roman" w:hAnsi="Times New Roman" w:cs="Times New Roman"/>
          <w:color w:val="auto"/>
          <w:sz w:val="20"/>
          <w:szCs w:val="20"/>
        </w:rPr>
      </w:r>
    </w:p>
    <w:p>
      <w:pPr>
        <w:ind w:left="8636"/>
        <w:spacing w:line="223" w:lineRule="auto"/>
        <w:rPr>
          <w:rStyle w:val="703"/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 xml:space="preserve">на оказание услуг по обращению </w:t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</w:r>
    </w:p>
    <w:p>
      <w:pPr>
        <w:ind w:left="8472"/>
        <w:spacing w:line="223" w:lineRule="auto"/>
        <w:rPr>
          <w:rStyle w:val="703"/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 xml:space="preserve">с твёрдыми коммунальными отходами</w:t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</w:r>
    </w:p>
    <w:p>
      <w:pPr>
        <w:ind w:left="9192" w:firstLine="0"/>
        <w:spacing w:line="223" w:lineRule="auto"/>
        <w:rPr>
          <w:rStyle w:val="703"/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 xml:space="preserve">по Крымской зоне деятельности Регионального оператора </w:t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</w:r>
    </w:p>
    <w:p>
      <w:pPr>
        <w:ind w:left="7068" w:firstLine="12"/>
        <w:jc w:val="center"/>
        <w:spacing w:line="223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 xml:space="preserve">в Краснодарском крае</w:t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для физических лиц</w:t>
      </w:r>
      <w:bookmarkEnd w:id="34"/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ind w:firstLine="0"/>
        <w:jc w:val="left"/>
        <w:rPr>
          <w:rStyle w:val="703"/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Style w:val="703"/>
          <w:rFonts w:ascii="Times New Roman" w:hAnsi="Times New Roman" w:cs="Times New Roman"/>
          <w:color w:val="000000"/>
        </w:rPr>
        <w:t xml:space="preserve"> </w:t>
      </w:r>
      <w:r>
        <w:rPr>
          <w:rStyle w:val="703"/>
          <w:rFonts w:ascii="Times New Roman" w:hAnsi="Times New Roman" w:cs="Times New Roman"/>
          <w:color w:val="000000"/>
        </w:rPr>
      </w:r>
    </w:p>
    <w:p>
      <w:pPr>
        <w:ind w:firstLine="0"/>
        <w:jc w:val="center"/>
        <w:tabs>
          <w:tab w:val="left" w:pos="4656" w:leader="none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ИНФОРМАЦИЯ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ind w:firstLine="0"/>
        <w:jc w:val="center"/>
        <w:tabs>
          <w:tab w:val="left" w:pos="4656" w:leader="none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</w:r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ind w:firstLine="0"/>
        <w:jc w:val="center"/>
        <w:tabs>
          <w:tab w:val="left" w:pos="4656" w:leader="none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по предмету договора на оказание услуг по обращению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ind w:firstLine="0"/>
        <w:jc w:val="center"/>
        <w:tabs>
          <w:tab w:val="left" w:pos="4656" w:leader="none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 твердыми коммунальными отходами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14316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4"/>
        <w:gridCol w:w="2098"/>
        <w:gridCol w:w="1644"/>
        <w:gridCol w:w="1814"/>
        <w:gridCol w:w="1814"/>
        <w:gridCol w:w="1304"/>
        <w:gridCol w:w="3658"/>
      </w:tblGrid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Наименование источника образования твердых коммунальных отходов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Местонахождение источника образования твердых коммунальных отходов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  <w:tc>
          <w:tcPr>
            <w:tcW w:w="164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Количество принимаемых твердых коммунальных отходов (куб. метров или тонн)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Место (площадка) накопления или место погрузки твердых коммунальных отходов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Место (площадка) накопления или место погрузки крупногабаритных отходов (при наличии)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График вывоза твердых коммунальных отходов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  <w:tc>
          <w:tcPr>
            <w:tcW w:w="3658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Способ складирования твердых коммунальных отходов в соответствии с </w:t>
            </w:r>
            <w:hyperlink w:tooltip="ПРАВИЛА ОБРАЩЕНИЯ С ТВЕРДЫМИ КОММУНАЛЬНЫМИ ОТХОДАМИ" w:anchor="P35" w:history="1">
              <w:r>
                <w:rPr>
                  <w:rFonts w:ascii="Times New Roman" w:hAnsi="Times New Roman" w:cs="Times New Roman" w:eastAsiaTheme="minorEastAsia"/>
                  <w:b/>
                  <w:sz w:val="20"/>
                  <w:szCs w:val="20"/>
                </w:rPr>
                <w:t xml:space="preserve">Правилами</w:t>
              </w:r>
            </w:hyperlink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 обращения 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с твердыми коммунальными отходами, утвержденными постановлением Правительства Российской Федерации от 7 марта 2025 г. N 293 "О порядке обращения с твердыми коммунальными отходами"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  <w:tc>
          <w:tcPr>
            <w:tcW w:w="164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  <w:tc>
          <w:tcPr>
            <w:tcW w:w="3658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</w:p>
        </w:tc>
        <w:tc>
          <w:tcPr>
            <w:tcW w:w="1644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</w:p>
        </w:tc>
        <w:tc>
          <w:tcPr>
            <w:tcW w:w="3658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</w:r>
            <w:r>
              <w:rPr>
                <w:rFonts w:ascii="Times New Roman" w:hAnsi="Times New Roman" w:cs="Times New Roman" w:eastAsiaTheme="minorEastAsia"/>
                <w:szCs w:val="22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</w:r>
            <w:r>
              <w:rPr>
                <w:rFonts w:ascii="Times New Roman" w:hAnsi="Times New Roman" w:cs="Times New Roman" w:eastAsiaTheme="minorEastAsia"/>
                <w:szCs w:val="22"/>
              </w:rPr>
            </w:r>
          </w:p>
        </w:tc>
        <w:tc>
          <w:tcPr>
            <w:tcW w:w="1644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</w:r>
            <w:r>
              <w:rPr>
                <w:rFonts w:ascii="Times New Roman" w:hAnsi="Times New Roman" w:cs="Times New Roman" w:eastAsiaTheme="minorEastAsia"/>
                <w:szCs w:val="22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</w:r>
            <w:r>
              <w:rPr>
                <w:rFonts w:ascii="Times New Roman" w:hAnsi="Times New Roman" w:cs="Times New Roman" w:eastAsiaTheme="minorEastAsia"/>
                <w:szCs w:val="22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</w:r>
            <w:r>
              <w:rPr>
                <w:rFonts w:ascii="Times New Roman" w:hAnsi="Times New Roman" w:cs="Times New Roman" w:eastAsiaTheme="minorEastAsia"/>
                <w:szCs w:val="22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</w:r>
            <w:r>
              <w:rPr>
                <w:rFonts w:ascii="Times New Roman" w:hAnsi="Times New Roman" w:cs="Times New Roman" w:eastAsiaTheme="minorEastAsia"/>
                <w:szCs w:val="22"/>
              </w:rPr>
            </w:r>
          </w:p>
        </w:tc>
        <w:tc>
          <w:tcPr>
            <w:tcW w:w="3658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</w:r>
            <w:r>
              <w:rPr>
                <w:rFonts w:ascii="Times New Roman" w:hAnsi="Times New Roman" w:cs="Times New Roman" w:eastAsiaTheme="minorEastAsia"/>
                <w:szCs w:val="22"/>
              </w:rPr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0"/>
        <w:jc w:val="left"/>
        <w:rPr>
          <w:rStyle w:val="703"/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 xml:space="preserve">       от Регионального оператора</w:t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ab/>
        <w:t xml:space="preserve">               </w:t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                                                      </w:t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 xml:space="preserve">  от Потребителя</w:t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0"/>
        <w:jc w:val="left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</w:r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ind w:firstLine="0"/>
        <w:jc w:val="left"/>
        <w:rPr>
          <w:rStyle w:val="703"/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_______________ /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______________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/</w:t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_______________ / ____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____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______ /</w:t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headerReference w:type="default" r:id="rId10"/>
      <w:footnotePr/>
      <w:endnotePr/>
      <w:type w:val="nextPage"/>
      <w:pgSz w:w="16838" w:h="11906" w:orient="landscape"/>
      <w:pgMar w:top="1134" w:right="962" w:bottom="28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Segoe UI">
    <w:panose1 w:val="020B0502040504020204"/>
  </w:font>
  <w:font w:name="Arimo">
    <w:panose1 w:val="020B0604030504040204"/>
  </w:font>
  <w:font w:name="Courier New">
    <w:panose1 w:val="02070309020205020404"/>
  </w:font>
  <w:font w:name="Times New Roman">
    <w:panose1 w:val="02020603050405020304"/>
  </w:font>
  <w:font w:name="Times New Roman CYR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77066526"/>
      <w:docPartObj>
        <w:docPartGallery w:val="Page Numbers (Top of Page)"/>
        <w:docPartUnique w:val="true"/>
      </w:docPartObj>
      <w:rPr/>
    </w:sdtPr>
    <w:sdtContent>
      <w:p>
        <w:pPr>
          <w:pStyle w:val="70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7</w:t>
        </w:r>
        <w:r>
          <w:fldChar w:fldCharType="end"/>
        </w:r>
        <w:r/>
      </w:p>
    </w:sdtContent>
  </w:sdt>
  <w:p>
    <w:pPr>
      <w:pStyle w:val="70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46" w:hanging="120"/>
      </w:pPr>
      <w:rPr>
        <w:rFonts w:ascii="Times New Roman" w:hAnsi="Times New Roman" w:eastAsia="Times New Roman" w:cs="Times New Roman"/>
        <w:sz w:val="22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1850" w:hanging="120"/>
      </w:pPr>
    </w:lvl>
    <w:lvl w:ilvl="2">
      <w:start w:val="1"/>
      <w:numFmt w:val="bullet"/>
      <w:isLgl w:val="false"/>
      <w:suff w:val="tab"/>
      <w:lvlText w:val="•"/>
      <w:lvlJc w:val="left"/>
      <w:pPr>
        <w:ind w:left="2761" w:hanging="120"/>
      </w:pPr>
    </w:lvl>
    <w:lvl w:ilvl="3">
      <w:start w:val="1"/>
      <w:numFmt w:val="bullet"/>
      <w:isLgl w:val="false"/>
      <w:suff w:val="tab"/>
      <w:lvlText w:val="•"/>
      <w:lvlJc w:val="left"/>
      <w:pPr>
        <w:ind w:left="3671" w:hanging="120"/>
      </w:pPr>
    </w:lvl>
    <w:lvl w:ilvl="4">
      <w:start w:val="1"/>
      <w:numFmt w:val="bullet"/>
      <w:isLgl w:val="false"/>
      <w:suff w:val="tab"/>
      <w:lvlText w:val="•"/>
      <w:lvlJc w:val="left"/>
      <w:pPr>
        <w:ind w:left="4582" w:hanging="120"/>
      </w:pPr>
    </w:lvl>
    <w:lvl w:ilvl="5">
      <w:start w:val="1"/>
      <w:numFmt w:val="bullet"/>
      <w:isLgl w:val="false"/>
      <w:suff w:val="tab"/>
      <w:lvlText w:val="•"/>
      <w:lvlJc w:val="left"/>
      <w:pPr>
        <w:ind w:left="5493" w:hanging="120"/>
      </w:pPr>
    </w:lvl>
    <w:lvl w:ilvl="6">
      <w:start w:val="1"/>
      <w:numFmt w:val="bullet"/>
      <w:isLgl w:val="false"/>
      <w:suff w:val="tab"/>
      <w:lvlText w:val="•"/>
      <w:lvlJc w:val="left"/>
      <w:pPr>
        <w:ind w:left="6403" w:hanging="120"/>
      </w:pPr>
    </w:lvl>
    <w:lvl w:ilvl="7">
      <w:start w:val="1"/>
      <w:numFmt w:val="bullet"/>
      <w:isLgl w:val="false"/>
      <w:suff w:val="tab"/>
      <w:lvlText w:val="•"/>
      <w:lvlJc w:val="left"/>
      <w:pPr>
        <w:ind w:left="7314" w:hanging="120"/>
      </w:pPr>
    </w:lvl>
    <w:lvl w:ilvl="8">
      <w:start w:val="1"/>
      <w:numFmt w:val="bullet"/>
      <w:isLgl w:val="false"/>
      <w:suff w:val="tab"/>
      <w:lvlText w:val="•"/>
      <w:lvlJc w:val="left"/>
      <w:pPr>
        <w:ind w:left="8225" w:hanging="12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  <w:b/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360"/>
      </w:pPr>
      <w:rPr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7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5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480" w:hanging="480"/>
      </w:pPr>
    </w:lvl>
    <w:lvl w:ilvl="1">
      <w:start w:val="2"/>
      <w:numFmt w:val="decimal"/>
      <w:isLgl w:val="false"/>
      <w:suff w:val="tab"/>
      <w:lvlText w:val="%1.%2."/>
      <w:lvlJc w:val="left"/>
      <w:pPr>
        <w:ind w:left="1189" w:hanging="480"/>
      </w:pPr>
      <w:rPr>
        <w:b w:val="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100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9"/>
    <w:link w:val="69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7"/>
    <w:next w:val="69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7"/>
    <w:next w:val="69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7"/>
    <w:next w:val="69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7"/>
    <w:next w:val="69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7"/>
    <w:next w:val="69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7"/>
    <w:next w:val="69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7"/>
    <w:next w:val="69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7"/>
    <w:next w:val="69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7"/>
    <w:next w:val="69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9"/>
    <w:link w:val="34"/>
    <w:uiPriority w:val="10"/>
    <w:rPr>
      <w:sz w:val="48"/>
      <w:szCs w:val="48"/>
    </w:rPr>
  </w:style>
  <w:style w:type="paragraph" w:styleId="36">
    <w:name w:val="Subtitle"/>
    <w:basedOn w:val="697"/>
    <w:next w:val="69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9"/>
    <w:link w:val="36"/>
    <w:uiPriority w:val="11"/>
    <w:rPr>
      <w:sz w:val="24"/>
      <w:szCs w:val="24"/>
    </w:rPr>
  </w:style>
  <w:style w:type="paragraph" w:styleId="38">
    <w:name w:val="Quote"/>
    <w:basedOn w:val="697"/>
    <w:next w:val="69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7"/>
    <w:next w:val="69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9"/>
    <w:link w:val="708"/>
    <w:uiPriority w:val="99"/>
  </w:style>
  <w:style w:type="character" w:styleId="45">
    <w:name w:val="Footer Char"/>
    <w:basedOn w:val="699"/>
    <w:link w:val="710"/>
    <w:uiPriority w:val="99"/>
  </w:style>
  <w:style w:type="paragraph" w:styleId="46">
    <w:name w:val="Caption"/>
    <w:basedOn w:val="697"/>
    <w:next w:val="69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99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9"/>
    <w:uiPriority w:val="99"/>
    <w:unhideWhenUsed/>
    <w:rPr>
      <w:vertAlign w:val="superscript"/>
    </w:rPr>
  </w:style>
  <w:style w:type="paragraph" w:styleId="178">
    <w:name w:val="endnote text"/>
    <w:basedOn w:val="69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9"/>
    <w:uiPriority w:val="99"/>
    <w:semiHidden/>
    <w:unhideWhenUsed/>
    <w:rPr>
      <w:vertAlign w:val="superscript"/>
    </w:rPr>
  </w:style>
  <w:style w:type="paragraph" w:styleId="181">
    <w:name w:val="toc 1"/>
    <w:basedOn w:val="697"/>
    <w:next w:val="69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7"/>
    <w:next w:val="69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7"/>
    <w:next w:val="69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7"/>
    <w:next w:val="69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7"/>
    <w:next w:val="69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7"/>
    <w:next w:val="69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7"/>
    <w:next w:val="69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7"/>
    <w:next w:val="69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7"/>
    <w:next w:val="69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7"/>
    <w:next w:val="697"/>
    <w:uiPriority w:val="99"/>
    <w:unhideWhenUsed/>
    <w:pPr>
      <w:spacing w:after="0" w:afterAutospacing="0"/>
    </w:pPr>
  </w:style>
  <w:style w:type="paragraph" w:styleId="697" w:default="1">
    <w:name w:val="Normal"/>
    <w:qFormat/>
    <w:pPr>
      <w:ind w:firstLine="720"/>
      <w:jc w:val="both"/>
      <w:spacing w:after="0" w:line="240" w:lineRule="auto"/>
      <w:widowControl w:val="off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styleId="698">
    <w:name w:val="Heading 1"/>
    <w:basedOn w:val="697"/>
    <w:next w:val="697"/>
    <w:link w:val="702"/>
    <w:uiPriority w:val="99"/>
    <w:qFormat/>
    <w:pPr>
      <w:ind w:firstLine="0"/>
      <w:jc w:val="center"/>
      <w:spacing w:before="108" w:after="108"/>
      <w:outlineLvl w:val="0"/>
    </w:pPr>
    <w:rPr>
      <w:b/>
      <w:bCs/>
      <w:color w:val="26282f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Заголовок 1 Знак"/>
    <w:basedOn w:val="699"/>
    <w:link w:val="698"/>
    <w:uiPriority w:val="99"/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  <w:style w:type="character" w:styleId="703" w:customStyle="1">
    <w:name w:val="Цветовое выделение"/>
    <w:uiPriority w:val="99"/>
    <w:rPr>
      <w:b/>
      <w:bCs/>
      <w:color w:val="26282f"/>
    </w:rPr>
  </w:style>
  <w:style w:type="character" w:styleId="704" w:customStyle="1">
    <w:name w:val="Гипертекстовая ссылка"/>
    <w:uiPriority w:val="99"/>
    <w:rPr>
      <w:b w:val="0"/>
      <w:bCs w:val="0"/>
      <w:color w:val="106bbe"/>
    </w:rPr>
  </w:style>
  <w:style w:type="paragraph" w:styleId="705" w:customStyle="1">
    <w:name w:val="Нормальный (таблица)"/>
    <w:basedOn w:val="697"/>
    <w:next w:val="697"/>
    <w:uiPriority w:val="99"/>
    <w:pPr>
      <w:ind w:firstLine="0"/>
    </w:pPr>
  </w:style>
  <w:style w:type="paragraph" w:styleId="706" w:customStyle="1">
    <w:name w:val="Таблицы (моноширинный)"/>
    <w:basedOn w:val="697"/>
    <w:next w:val="697"/>
    <w:uiPriority w:val="99"/>
    <w:pPr>
      <w:ind w:firstLine="0"/>
      <w:jc w:val="left"/>
    </w:pPr>
    <w:rPr>
      <w:rFonts w:ascii="Courier New" w:hAnsi="Courier New" w:cs="Courier New"/>
    </w:rPr>
  </w:style>
  <w:style w:type="paragraph" w:styleId="707">
    <w:name w:val="List Paragraph"/>
    <w:basedOn w:val="697"/>
    <w:uiPriority w:val="34"/>
    <w:qFormat/>
    <w:pPr>
      <w:contextualSpacing/>
      <w:ind w:left="720"/>
    </w:pPr>
  </w:style>
  <w:style w:type="paragraph" w:styleId="708">
    <w:name w:val="Header"/>
    <w:basedOn w:val="697"/>
    <w:link w:val="70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9" w:customStyle="1">
    <w:name w:val="Верхний колонтитул Знак"/>
    <w:basedOn w:val="699"/>
    <w:link w:val="708"/>
    <w:uiPriority w:val="99"/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styleId="710">
    <w:name w:val="Footer"/>
    <w:basedOn w:val="697"/>
    <w:link w:val="71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1" w:customStyle="1">
    <w:name w:val="Нижний колонтитул Знак"/>
    <w:basedOn w:val="699"/>
    <w:link w:val="710"/>
    <w:uiPriority w:val="99"/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character" w:styleId="712">
    <w:name w:val="Hyperlink"/>
    <w:basedOn w:val="699"/>
    <w:uiPriority w:val="99"/>
    <w:unhideWhenUsed/>
    <w:rPr>
      <w:color w:val="0563c1" w:themeColor="hyperlink"/>
      <w:u w:val="single"/>
    </w:rPr>
  </w:style>
  <w:style w:type="table" w:styleId="713">
    <w:name w:val="Table Grid"/>
    <w:basedOn w:val="70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14" w:customStyle="1">
    <w:name w:val="Неразрешенное упоминание1"/>
    <w:basedOn w:val="699"/>
    <w:uiPriority w:val="99"/>
    <w:semiHidden/>
    <w:unhideWhenUsed/>
    <w:rPr>
      <w:color w:val="605e5c"/>
      <w:shd w:val="clear" w:color="auto" w:fill="e1dfdd"/>
    </w:rPr>
  </w:style>
  <w:style w:type="paragraph" w:styleId="715">
    <w:name w:val="Balloon Text"/>
    <w:basedOn w:val="697"/>
    <w:link w:val="71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16" w:customStyle="1">
    <w:name w:val="Текст выноски Знак"/>
    <w:basedOn w:val="699"/>
    <w:link w:val="715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717">
    <w:name w:val="annotation reference"/>
    <w:basedOn w:val="699"/>
    <w:uiPriority w:val="99"/>
    <w:semiHidden/>
    <w:unhideWhenUsed/>
    <w:rPr>
      <w:sz w:val="16"/>
      <w:szCs w:val="16"/>
    </w:rPr>
  </w:style>
  <w:style w:type="paragraph" w:styleId="718">
    <w:name w:val="annotation text"/>
    <w:basedOn w:val="697"/>
    <w:link w:val="719"/>
    <w:uiPriority w:val="99"/>
    <w:semiHidden/>
    <w:unhideWhenUsed/>
    <w:pPr>
      <w:ind w:firstLine="0"/>
      <w:jc w:val="left"/>
    </w:pPr>
    <w:rPr>
      <w:rFonts w:ascii="Times New Roman" w:hAnsi="Times New Roman" w:eastAsia="Arimo" w:cs="Times New Roman"/>
      <w:color w:val="000000"/>
      <w:sz w:val="20"/>
      <w:szCs w:val="20"/>
    </w:rPr>
  </w:style>
  <w:style w:type="character" w:styleId="719" w:customStyle="1">
    <w:name w:val="Текст примечания Знак"/>
    <w:basedOn w:val="699"/>
    <w:link w:val="718"/>
    <w:uiPriority w:val="99"/>
    <w:semiHidden/>
    <w:rPr>
      <w:rFonts w:ascii="Times New Roman" w:hAnsi="Times New Roman" w:eastAsia="Arimo" w:cs="Times New Roman"/>
      <w:color w:val="000000"/>
      <w:sz w:val="20"/>
      <w:szCs w:val="20"/>
      <w:lang w:eastAsia="ru-RU"/>
    </w:rPr>
  </w:style>
  <w:style w:type="paragraph" w:styleId="720">
    <w:name w:val="annotation subject"/>
    <w:basedOn w:val="718"/>
    <w:next w:val="718"/>
    <w:link w:val="721"/>
    <w:uiPriority w:val="99"/>
    <w:semiHidden/>
    <w:unhideWhenUsed/>
    <w:pPr>
      <w:ind w:firstLine="720"/>
      <w:jc w:val="both"/>
    </w:pPr>
    <w:rPr>
      <w:rFonts w:ascii="Times New Roman CYR" w:hAnsi="Times New Roman CYR" w:eastAsia="Times New Roman" w:cs="Times New Roman CYR"/>
      <w:b/>
      <w:bCs/>
      <w:color w:val="auto"/>
    </w:rPr>
  </w:style>
  <w:style w:type="character" w:styleId="721" w:customStyle="1">
    <w:name w:val="Тема примечания Знак"/>
    <w:basedOn w:val="719"/>
    <w:link w:val="720"/>
    <w:uiPriority w:val="99"/>
    <w:semiHidden/>
    <w:rPr>
      <w:rFonts w:ascii="Times New Roman CYR" w:hAnsi="Times New Roman CYR" w:eastAsia="Times New Roman" w:cs="Times New Roman CYR"/>
      <w:b/>
      <w:bCs/>
      <w:color w:val="000000"/>
      <w:sz w:val="20"/>
      <w:szCs w:val="20"/>
      <w:lang w:eastAsia="ru-RU"/>
    </w:rPr>
  </w:style>
  <w:style w:type="paragraph" w:styleId="722">
    <w:name w:val="Body Text"/>
    <w:basedOn w:val="697"/>
    <w:link w:val="723"/>
    <w:uiPriority w:val="1"/>
    <w:qFormat/>
    <w:pPr>
      <w:ind w:firstLine="0"/>
      <w:jc w:val="left"/>
    </w:pPr>
    <w:rPr>
      <w:rFonts w:ascii="Arial" w:hAnsi="Arial" w:eastAsia="Arial" w:cs="Arial"/>
      <w:sz w:val="14"/>
      <w:szCs w:val="14"/>
      <w:lang w:eastAsia="en-US"/>
    </w:rPr>
  </w:style>
  <w:style w:type="character" w:styleId="723" w:customStyle="1">
    <w:name w:val="Основной текст Знак"/>
    <w:basedOn w:val="699"/>
    <w:link w:val="722"/>
    <w:uiPriority w:val="1"/>
    <w:rPr>
      <w:rFonts w:ascii="Arial" w:hAnsi="Arial" w:eastAsia="Arial" w:cs="Arial"/>
      <w:sz w:val="14"/>
      <w:szCs w:val="1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Артём Федотовских</cp:lastModifiedBy>
  <cp:revision>78</cp:revision>
  <dcterms:created xsi:type="dcterms:W3CDTF">2022-06-09T10:09:00Z</dcterms:created>
  <dcterms:modified xsi:type="dcterms:W3CDTF">2025-09-02T11:30:59Z</dcterms:modified>
</cp:coreProperties>
</file>